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D0766" w14:textId="77777777" w:rsidR="006A52E1" w:rsidRDefault="006A52E1" w:rsidP="00E34DA7">
      <w:pPr>
        <w:spacing w:after="0"/>
        <w:jc w:val="center"/>
        <w:rPr>
          <w:rFonts w:ascii="Times New Roman" w:hAnsi="Times New Roman" w:cs="B Nazanin"/>
          <w:b/>
          <w:bCs/>
          <w:sz w:val="28"/>
          <w:szCs w:val="28"/>
        </w:rPr>
      </w:pPr>
      <w:r w:rsidRPr="00166B4B"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83EABE" wp14:editId="3FD153AA">
                <wp:simplePos x="0" y="0"/>
                <wp:positionH relativeFrom="column">
                  <wp:posOffset>-200025</wp:posOffset>
                </wp:positionH>
                <wp:positionV relativeFrom="paragraph">
                  <wp:posOffset>635</wp:posOffset>
                </wp:positionV>
                <wp:extent cx="1981200" cy="7715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15A7D" w14:textId="77777777" w:rsidR="006A52E1" w:rsidRPr="00166B4B" w:rsidRDefault="006A52E1" w:rsidP="00716576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166B4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 تدوین: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05/08/1395</w:t>
                            </w:r>
                          </w:p>
                          <w:p w14:paraId="2BC952B7" w14:textId="2F3F72C3" w:rsidR="006A52E1" w:rsidRPr="00166B4B" w:rsidRDefault="006A52E1" w:rsidP="00E34DA7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166B4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 آخرین ویرایش: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E34DA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13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="0071657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03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>1397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3EA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.05pt;width:156pt;height:6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">
                <v:textbox>
                  <w:txbxContent>
                    <w:p w14:paraId="63115A7D" w14:textId="77777777" w:rsidR="006A52E1" w:rsidRPr="00166B4B" w:rsidRDefault="006A52E1" w:rsidP="00716576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166B4B">
                        <w:rPr>
                          <w:rFonts w:cs="B Nazanin" w:hint="cs"/>
                          <w:b/>
                          <w:bCs/>
                          <w:rtl/>
                        </w:rPr>
                        <w:t>تاریخ تدوین: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05/08/1395</w:t>
                      </w:r>
                    </w:p>
                    <w:p w14:paraId="2BC952B7" w14:textId="2F3F72C3" w:rsidR="006A52E1" w:rsidRPr="00166B4B" w:rsidRDefault="006A52E1" w:rsidP="00E34DA7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166B4B">
                        <w:rPr>
                          <w:rFonts w:cs="B Nazanin" w:hint="cs"/>
                          <w:b/>
                          <w:bCs/>
                          <w:rtl/>
                        </w:rPr>
                        <w:t>تاریخ آخرین ویرایش: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="00E34DA7">
                        <w:rPr>
                          <w:rFonts w:cs="B Nazanin" w:hint="cs"/>
                          <w:b/>
                          <w:bCs/>
                          <w:rtl/>
                        </w:rPr>
                        <w:t>13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/</w:t>
                      </w:r>
                      <w:r w:rsidR="00716576">
                        <w:rPr>
                          <w:rFonts w:cs="B Nazanin" w:hint="cs"/>
                          <w:b/>
                          <w:bCs/>
                          <w:rtl/>
                        </w:rPr>
                        <w:t>03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cs="B Nazanin"/>
                          <w:b/>
                          <w:bCs/>
                        </w:rPr>
                        <w:t>1397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218EE0" w14:textId="77777777" w:rsidR="006A52E1" w:rsidRDefault="006A52E1" w:rsidP="00E34DA7">
      <w:pPr>
        <w:spacing w:after="0"/>
        <w:jc w:val="center"/>
        <w:rPr>
          <w:rFonts w:ascii="Times New Roman" w:hAnsi="Times New Roman" w:cs="B Nazanin"/>
          <w:b/>
          <w:bCs/>
          <w:sz w:val="28"/>
          <w:szCs w:val="28"/>
        </w:rPr>
      </w:pPr>
    </w:p>
    <w:p w14:paraId="5972F167" w14:textId="77777777" w:rsidR="006A52E1" w:rsidRDefault="006A52E1" w:rsidP="00E34DA7">
      <w:pPr>
        <w:spacing w:after="0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14:paraId="79000D76" w14:textId="77777777" w:rsidR="00E34DA7" w:rsidRDefault="00E34DA7" w:rsidP="00E34DA7">
      <w:pPr>
        <w:spacing w:after="0"/>
        <w:jc w:val="center"/>
        <w:rPr>
          <w:rFonts w:ascii="Times New Roman" w:hAnsi="Times New Roman" w:cs="B Nazanin"/>
          <w:b/>
          <w:bCs/>
          <w:sz w:val="28"/>
          <w:szCs w:val="28"/>
        </w:rPr>
      </w:pPr>
      <w:bookmarkStart w:id="0" w:name="_GoBack"/>
      <w:bookmarkEnd w:id="0"/>
    </w:p>
    <w:p w14:paraId="29A3E7F1" w14:textId="77777777" w:rsidR="006A52E1" w:rsidRDefault="006A52E1" w:rsidP="00E34DA7">
      <w:pPr>
        <w:spacing w:after="0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2C46A5">
        <w:rPr>
          <w:noProof/>
          <w:lang w:bidi="ar-SA"/>
        </w:rPr>
        <w:drawing>
          <wp:inline distT="0" distB="0" distL="0" distR="0" wp14:anchorId="5C837606" wp14:editId="3A53B925">
            <wp:extent cx="1343025" cy="790575"/>
            <wp:effectExtent l="0" t="0" r="9525" b="9525"/>
            <wp:docPr id="2" name="Picture 1" descr="D:\1395\Repotr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395\Repotr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5D521" w14:textId="77777777" w:rsidR="006A52E1" w:rsidRDefault="006A52E1" w:rsidP="00E34DA7">
      <w:pPr>
        <w:spacing w:after="0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t>معاونت علمی- تدریسی</w:t>
      </w:r>
    </w:p>
    <w:p w14:paraId="4ACE1EE4" w14:textId="77777777" w:rsidR="006A52E1" w:rsidRDefault="006A52E1" w:rsidP="00E34DA7">
      <w:pPr>
        <w:spacing w:after="0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t>مدیریت تحقیقات علمی</w:t>
      </w:r>
    </w:p>
    <w:p w14:paraId="52837EBD" w14:textId="7878C0C9" w:rsidR="006A52E1" w:rsidRPr="00716576" w:rsidRDefault="006A52E1" w:rsidP="00E34DA7">
      <w:pPr>
        <w:spacing w:after="0"/>
        <w:jc w:val="center"/>
        <w:rPr>
          <w:rFonts w:cs="B Titr"/>
          <w:b/>
          <w:bCs/>
          <w:sz w:val="36"/>
          <w:szCs w:val="36"/>
          <w:rtl/>
        </w:rPr>
      </w:pPr>
      <w:r w:rsidRPr="00716576">
        <w:rPr>
          <w:rFonts w:cs="B Titr" w:hint="cs"/>
          <w:b/>
          <w:bCs/>
          <w:sz w:val="36"/>
          <w:szCs w:val="36"/>
          <w:rtl/>
        </w:rPr>
        <w:t>طرزالعمل برگزاری همایش های علمی دانشگاه کاتب</w:t>
      </w:r>
    </w:p>
    <w:p w14:paraId="4B88D063" w14:textId="77777777" w:rsidR="006A52E1" w:rsidRDefault="006A52E1" w:rsidP="00E34DA7">
      <w:pPr>
        <w:pStyle w:val="NoSpacing"/>
        <w:rPr>
          <w:rFonts w:cs="B Nazanin"/>
          <w:b/>
          <w:bCs/>
          <w:sz w:val="28"/>
          <w:szCs w:val="28"/>
          <w:rtl/>
        </w:rPr>
      </w:pPr>
    </w:p>
    <w:p w14:paraId="11737380" w14:textId="1D027A43" w:rsidR="00C1168A" w:rsidRPr="002F4618" w:rsidRDefault="002F4618" w:rsidP="00E34DA7">
      <w:pPr>
        <w:pStyle w:val="NoSpacing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مقدمه</w:t>
      </w:r>
    </w:p>
    <w:p w14:paraId="1522BF15" w14:textId="77777777" w:rsidR="00D67AB9" w:rsidRPr="002F4618" w:rsidRDefault="005C2C31" w:rsidP="00E34DA7">
      <w:pPr>
        <w:pStyle w:val="NoSpacing"/>
        <w:jc w:val="both"/>
        <w:rPr>
          <w:rFonts w:cs="B Nazanin"/>
          <w:sz w:val="28"/>
          <w:szCs w:val="28"/>
          <w:rtl/>
        </w:rPr>
      </w:pPr>
      <w:r w:rsidRPr="002F4618">
        <w:rPr>
          <w:rFonts w:cs="B Nazanin" w:hint="cs"/>
          <w:sz w:val="28"/>
          <w:szCs w:val="28"/>
          <w:rtl/>
        </w:rPr>
        <w:t>برگزاری همایش‌های علمی در یک نهاد تحصیلات عالی توأم با فعالیت‌های آموزشی و پژوهشی</w:t>
      </w:r>
      <w:r w:rsidR="006A0138" w:rsidRPr="002F4618">
        <w:rPr>
          <w:rFonts w:cs="B Nazanin" w:hint="cs"/>
          <w:sz w:val="28"/>
          <w:szCs w:val="28"/>
          <w:rtl/>
        </w:rPr>
        <w:t xml:space="preserve"> جزئی از فرایند مدیریت دانش محسوب گردیده و سبب تقویت ارتباط میان اعضای جامعه علمی، تبادل اندیشه، افزایش دانایی و در نهایت ارتقای </w:t>
      </w:r>
      <w:r w:rsidR="00DD1B5B" w:rsidRPr="002F4618">
        <w:rPr>
          <w:rFonts w:cs="B Nazanin" w:hint="cs"/>
          <w:sz w:val="28"/>
          <w:szCs w:val="28"/>
          <w:rtl/>
        </w:rPr>
        <w:t>دانشگاه و جامعه به سمت مطلوب می‌گردد</w:t>
      </w:r>
      <w:r w:rsidRPr="002F4618">
        <w:rPr>
          <w:rFonts w:cs="B Nazanin" w:hint="cs"/>
          <w:sz w:val="28"/>
          <w:szCs w:val="28"/>
          <w:rtl/>
        </w:rPr>
        <w:t xml:space="preserve">. </w:t>
      </w:r>
      <w:r w:rsidR="00DD1B5B" w:rsidRPr="002F4618">
        <w:rPr>
          <w:rFonts w:cs="B Nazanin" w:hint="cs"/>
          <w:sz w:val="28"/>
          <w:szCs w:val="28"/>
          <w:rtl/>
        </w:rPr>
        <w:t>این همایش‌ها همچنین</w:t>
      </w:r>
      <w:r w:rsidR="006F4BD4" w:rsidRPr="002F4618">
        <w:rPr>
          <w:rFonts w:cs="B Nazanin" w:hint="cs"/>
          <w:sz w:val="28"/>
          <w:szCs w:val="28"/>
          <w:rtl/>
        </w:rPr>
        <w:t xml:space="preserve"> بستر مناسبی برای ارائه و نشر</w:t>
      </w:r>
      <w:r w:rsidRPr="002F4618">
        <w:rPr>
          <w:rFonts w:cs="B Nazanin" w:hint="cs"/>
          <w:sz w:val="28"/>
          <w:szCs w:val="28"/>
          <w:rtl/>
        </w:rPr>
        <w:t xml:space="preserve"> دستاوردهای علمی و همچنین امکان نقد و بررسی این دستاوردها را توسط جامعه علمی کشور فراهم می‌نماید. دانشگاه کاتب ضمن حمایت از برگزاری </w:t>
      </w:r>
      <w:r w:rsidR="006A0138" w:rsidRPr="002F4618">
        <w:rPr>
          <w:rFonts w:cs="B Nazanin" w:hint="cs"/>
          <w:sz w:val="28"/>
          <w:szCs w:val="28"/>
          <w:rtl/>
        </w:rPr>
        <w:t>همایش‌های علمی، مصمم است تا در راستای غنامندی هر چه بیشتر آن تلاش نم</w:t>
      </w:r>
      <w:r w:rsidR="007F44A9" w:rsidRPr="002F4618">
        <w:rPr>
          <w:rFonts w:cs="B Nazanin" w:hint="cs"/>
          <w:sz w:val="28"/>
          <w:szCs w:val="28"/>
          <w:rtl/>
        </w:rPr>
        <w:t xml:space="preserve">اید و برای ایجاد </w:t>
      </w:r>
      <w:r w:rsidR="006A0138" w:rsidRPr="002F4618">
        <w:rPr>
          <w:rFonts w:cs="B Nazanin" w:hint="cs"/>
          <w:sz w:val="28"/>
          <w:szCs w:val="28"/>
          <w:rtl/>
        </w:rPr>
        <w:t xml:space="preserve">نظم بیشتر </w:t>
      </w:r>
      <w:r w:rsidR="00E87EDD" w:rsidRPr="002F4618">
        <w:rPr>
          <w:rFonts w:cs="B Nazanin" w:hint="cs"/>
          <w:sz w:val="28"/>
          <w:szCs w:val="28"/>
          <w:rtl/>
        </w:rPr>
        <w:t>ای</w:t>
      </w:r>
      <w:r w:rsidR="00A665B1" w:rsidRPr="002F4618">
        <w:rPr>
          <w:rFonts w:cs="B Nazanin" w:hint="cs"/>
          <w:sz w:val="28"/>
          <w:szCs w:val="28"/>
          <w:rtl/>
        </w:rPr>
        <w:t xml:space="preserve">ن طرزالعمل را تنظیم نموده است. </w:t>
      </w:r>
    </w:p>
    <w:p w14:paraId="71094A57" w14:textId="77777777" w:rsidR="00A665B1" w:rsidRPr="00155F23" w:rsidRDefault="00A665B1" w:rsidP="00E34DA7">
      <w:pPr>
        <w:pStyle w:val="NoSpacing"/>
        <w:jc w:val="both"/>
        <w:rPr>
          <w:rFonts w:cs="B Nazanin"/>
          <w:b/>
          <w:bCs/>
          <w:sz w:val="28"/>
          <w:szCs w:val="28"/>
          <w:rtl/>
        </w:rPr>
      </w:pPr>
    </w:p>
    <w:p w14:paraId="0C75D0E9" w14:textId="788075BC" w:rsidR="00326474" w:rsidRPr="00155F23" w:rsidRDefault="00C95099" w:rsidP="00E34DA7">
      <w:pPr>
        <w:pStyle w:val="NoSpacing"/>
        <w:jc w:val="both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ماده 1. </w:t>
      </w:r>
      <w:r w:rsidR="00326474" w:rsidRPr="00155F23">
        <w:rPr>
          <w:rFonts w:cs="B Titr" w:hint="cs"/>
          <w:b/>
          <w:bCs/>
          <w:sz w:val="28"/>
          <w:szCs w:val="28"/>
          <w:rtl/>
        </w:rPr>
        <w:t>اهداف</w:t>
      </w:r>
    </w:p>
    <w:p w14:paraId="1EDC444D" w14:textId="77777777" w:rsidR="00326474" w:rsidRPr="002F4618" w:rsidRDefault="00326474" w:rsidP="00E34DA7">
      <w:pPr>
        <w:pStyle w:val="NoSpacing"/>
        <w:jc w:val="both"/>
        <w:rPr>
          <w:rFonts w:cs="B Nazanin"/>
          <w:sz w:val="28"/>
          <w:szCs w:val="28"/>
          <w:rtl/>
        </w:rPr>
      </w:pPr>
      <w:r w:rsidRPr="002F4618">
        <w:rPr>
          <w:rFonts w:cs="B Nazanin" w:hint="cs"/>
          <w:sz w:val="28"/>
          <w:szCs w:val="28"/>
          <w:rtl/>
        </w:rPr>
        <w:t>بر اساس بند 8 ماده یازدهم اساسنامه دانشگاه کاتب «برگزاری کنفرانس‌های علمی، سمپوزیم‌ها و ورکشاپ‌های آموزشی جهت ارتقای سویه علمی منسوبین پوهنتون کاتب و اعتلای سهم‌گیری و صلاحیت آن در حل مسایل و چالش‌های اجتماعی و اقتصادی جامعه» از وظایف این دانشگاه است. بر این اساس اهداف برگزاری همایش‌های علمی به شرح ذیل است:</w:t>
      </w:r>
    </w:p>
    <w:p w14:paraId="033506A8" w14:textId="77777777" w:rsidR="00326474" w:rsidRPr="002F4618" w:rsidRDefault="00326474" w:rsidP="00E34DA7">
      <w:pPr>
        <w:pStyle w:val="NoSpacing"/>
        <w:numPr>
          <w:ilvl w:val="0"/>
          <w:numId w:val="5"/>
        </w:numPr>
        <w:jc w:val="both"/>
        <w:rPr>
          <w:rFonts w:cs="B Nazanin"/>
          <w:sz w:val="28"/>
          <w:szCs w:val="28"/>
        </w:rPr>
      </w:pPr>
      <w:r w:rsidRPr="002F4618">
        <w:rPr>
          <w:rFonts w:cs="B Nazanin" w:hint="cs"/>
          <w:sz w:val="28"/>
          <w:szCs w:val="28"/>
          <w:rtl/>
        </w:rPr>
        <w:t>ارتقای سویه علمی منسوبین دانشگاه و شناسایی محققان و متفکران توانمند</w:t>
      </w:r>
    </w:p>
    <w:p w14:paraId="244D15DA" w14:textId="77777777" w:rsidR="00326474" w:rsidRPr="002F4618" w:rsidRDefault="00326474" w:rsidP="00E34DA7">
      <w:pPr>
        <w:pStyle w:val="NoSpacing"/>
        <w:numPr>
          <w:ilvl w:val="0"/>
          <w:numId w:val="5"/>
        </w:numPr>
        <w:jc w:val="both"/>
        <w:rPr>
          <w:rFonts w:cs="B Nazanin"/>
          <w:sz w:val="28"/>
          <w:szCs w:val="28"/>
        </w:rPr>
      </w:pPr>
      <w:r w:rsidRPr="002F4618">
        <w:rPr>
          <w:rFonts w:cs="B Nazanin" w:hint="cs"/>
          <w:sz w:val="28"/>
          <w:szCs w:val="28"/>
          <w:rtl/>
        </w:rPr>
        <w:t>تقویت روحیه همکاری علمی و تبادل دستاوردها بین اعضای هیأت علمی دانشگاه و خارج از آن</w:t>
      </w:r>
    </w:p>
    <w:p w14:paraId="3C4C163A" w14:textId="77777777" w:rsidR="00326474" w:rsidRPr="002F4618" w:rsidRDefault="00326474" w:rsidP="00E34DA7">
      <w:pPr>
        <w:pStyle w:val="NoSpacing"/>
        <w:numPr>
          <w:ilvl w:val="0"/>
          <w:numId w:val="5"/>
        </w:numPr>
        <w:jc w:val="both"/>
        <w:rPr>
          <w:rFonts w:cs="B Nazanin"/>
          <w:sz w:val="28"/>
          <w:szCs w:val="28"/>
        </w:rPr>
      </w:pPr>
      <w:r w:rsidRPr="002F4618">
        <w:rPr>
          <w:rFonts w:cs="B Nazanin" w:hint="cs"/>
          <w:sz w:val="28"/>
          <w:szCs w:val="28"/>
          <w:rtl/>
        </w:rPr>
        <w:t>سهم گیری دانشگاه در حل مسایل و چالش‌های اجتماعی و اقتصادی جامعه</w:t>
      </w:r>
    </w:p>
    <w:p w14:paraId="4DFD8B3B" w14:textId="77777777" w:rsidR="00326474" w:rsidRPr="002F4618" w:rsidRDefault="00326474" w:rsidP="00E34DA7">
      <w:pPr>
        <w:pStyle w:val="NoSpacing"/>
        <w:numPr>
          <w:ilvl w:val="0"/>
          <w:numId w:val="5"/>
        </w:numPr>
        <w:jc w:val="both"/>
        <w:rPr>
          <w:rFonts w:cs="B Nazanin"/>
          <w:sz w:val="28"/>
          <w:szCs w:val="28"/>
        </w:rPr>
      </w:pPr>
      <w:r w:rsidRPr="002F4618">
        <w:rPr>
          <w:rFonts w:cs="B Nazanin" w:hint="cs"/>
          <w:sz w:val="28"/>
          <w:szCs w:val="28"/>
          <w:rtl/>
        </w:rPr>
        <w:t>ارتقای دانشگاه و جامعه  از وضیت موجود به وضعیت مطلوب</w:t>
      </w:r>
    </w:p>
    <w:p w14:paraId="12D3404F" w14:textId="77777777" w:rsidR="00326474" w:rsidRPr="002F4618" w:rsidRDefault="00326474" w:rsidP="00E34DA7">
      <w:pPr>
        <w:pStyle w:val="NoSpacing"/>
        <w:numPr>
          <w:ilvl w:val="0"/>
          <w:numId w:val="5"/>
        </w:numPr>
        <w:jc w:val="both"/>
        <w:rPr>
          <w:rFonts w:cs="B Nazanin"/>
          <w:sz w:val="28"/>
          <w:szCs w:val="28"/>
        </w:rPr>
      </w:pPr>
      <w:r w:rsidRPr="002F4618">
        <w:rPr>
          <w:rFonts w:cs="B Nazanin" w:hint="cs"/>
          <w:sz w:val="28"/>
          <w:szCs w:val="28"/>
          <w:rtl/>
        </w:rPr>
        <w:t>توسعه فرهنگ تحقیق و تولید علم در دانشگاه و کشور</w:t>
      </w:r>
    </w:p>
    <w:p w14:paraId="4D56E36D" w14:textId="77777777" w:rsidR="00326474" w:rsidRPr="002F4618" w:rsidRDefault="00326474" w:rsidP="00E34DA7">
      <w:pPr>
        <w:pStyle w:val="NoSpacing"/>
        <w:numPr>
          <w:ilvl w:val="0"/>
          <w:numId w:val="5"/>
        </w:numPr>
        <w:jc w:val="both"/>
        <w:rPr>
          <w:rFonts w:cs="B Nazanin"/>
          <w:sz w:val="28"/>
          <w:szCs w:val="28"/>
        </w:rPr>
      </w:pPr>
      <w:r w:rsidRPr="002F4618">
        <w:rPr>
          <w:rFonts w:cs="B Nazanin" w:hint="cs"/>
          <w:sz w:val="28"/>
          <w:szCs w:val="28"/>
          <w:rtl/>
        </w:rPr>
        <w:t>ایجاد زمینه ارزیابی، نقد و اصلاح نظریات موجود در حوزه‌های مختلف علمی</w:t>
      </w:r>
    </w:p>
    <w:p w14:paraId="195FA670" w14:textId="77777777" w:rsidR="00326474" w:rsidRPr="002F4618" w:rsidRDefault="00326474" w:rsidP="00E34DA7">
      <w:pPr>
        <w:pStyle w:val="NoSpacing"/>
        <w:numPr>
          <w:ilvl w:val="0"/>
          <w:numId w:val="5"/>
        </w:numPr>
        <w:jc w:val="both"/>
        <w:rPr>
          <w:rFonts w:cs="B Nazanin"/>
          <w:sz w:val="28"/>
          <w:szCs w:val="28"/>
          <w:rtl/>
        </w:rPr>
      </w:pPr>
      <w:r w:rsidRPr="002F4618">
        <w:rPr>
          <w:rFonts w:cs="B Nazanin" w:hint="cs"/>
          <w:sz w:val="28"/>
          <w:szCs w:val="28"/>
          <w:rtl/>
        </w:rPr>
        <w:t xml:space="preserve">تبارز توانمندی‌های علمی دانشگاه </w:t>
      </w:r>
    </w:p>
    <w:p w14:paraId="39460CAE" w14:textId="77777777" w:rsidR="00A94278" w:rsidRDefault="00A94278" w:rsidP="00E34DA7">
      <w:pPr>
        <w:pStyle w:val="NoSpacing"/>
        <w:rPr>
          <w:rFonts w:cs="B Titr"/>
          <w:sz w:val="28"/>
          <w:szCs w:val="28"/>
        </w:rPr>
      </w:pPr>
    </w:p>
    <w:p w14:paraId="3D5EEAD0" w14:textId="536F7E1B" w:rsidR="00326474" w:rsidRPr="00155F23" w:rsidRDefault="00C95099" w:rsidP="00E34DA7">
      <w:pPr>
        <w:pStyle w:val="NoSpacing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lastRenderedPageBreak/>
        <w:t xml:space="preserve">ماده 2. </w:t>
      </w:r>
      <w:r w:rsidR="00326474" w:rsidRPr="00155F23">
        <w:rPr>
          <w:rFonts w:cs="B Titr" w:hint="cs"/>
          <w:sz w:val="28"/>
          <w:szCs w:val="28"/>
          <w:rtl/>
        </w:rPr>
        <w:t xml:space="preserve">تعاریف </w:t>
      </w:r>
    </w:p>
    <w:p w14:paraId="7D62FBC9" w14:textId="77777777" w:rsidR="00326474" w:rsidRPr="002F4618" w:rsidRDefault="00326474" w:rsidP="00E34DA7">
      <w:pPr>
        <w:pStyle w:val="NoSpacing"/>
        <w:jc w:val="both"/>
        <w:rPr>
          <w:rFonts w:cs="B Nazanin"/>
          <w:sz w:val="28"/>
          <w:szCs w:val="28"/>
          <w:rtl/>
        </w:rPr>
      </w:pPr>
      <w:r w:rsidRPr="002F4618">
        <w:rPr>
          <w:rFonts w:cs="B Nazanin" w:hint="cs"/>
          <w:sz w:val="28"/>
          <w:szCs w:val="28"/>
          <w:rtl/>
        </w:rPr>
        <w:t>همایش علمی: به هرگونه گردهمایی علمی و پژوهشی توسط صاحبنظران و خبرگان رشته های مختلف علمی اتلاق می‌شود که توسط دانشگاه و اداره‌های ذیربط آن برگزار می‌گردد. همایش علمی تمام عناوینی مانند؛ کنفرانس، سمینار، کنگره، سمپوزیم، کارگاه و نشست علمی را شامل می‌شود.</w:t>
      </w:r>
    </w:p>
    <w:p w14:paraId="59624022" w14:textId="77777777" w:rsidR="00326474" w:rsidRPr="002F4618" w:rsidRDefault="00326474" w:rsidP="00E34DA7">
      <w:pPr>
        <w:pStyle w:val="NoSpacing"/>
        <w:numPr>
          <w:ilvl w:val="0"/>
          <w:numId w:val="9"/>
        </w:numPr>
        <w:jc w:val="both"/>
        <w:rPr>
          <w:rFonts w:cs="B Nazanin"/>
          <w:sz w:val="28"/>
          <w:szCs w:val="28"/>
          <w:rtl/>
        </w:rPr>
      </w:pPr>
      <w:r w:rsidRPr="002F4618">
        <w:rPr>
          <w:rFonts w:cs="B Nazanin" w:hint="cs"/>
          <w:b/>
          <w:bCs/>
          <w:sz w:val="28"/>
          <w:szCs w:val="28"/>
          <w:rtl/>
        </w:rPr>
        <w:t>همایش داخلی:</w:t>
      </w:r>
      <w:r w:rsidRPr="002F4618">
        <w:rPr>
          <w:rFonts w:cs="B Nazanin" w:hint="cs"/>
          <w:sz w:val="28"/>
          <w:szCs w:val="28"/>
          <w:rtl/>
        </w:rPr>
        <w:t xml:space="preserve"> همایشی که در سطح دانشگاه و ادارات ذیربط آن برگزار می‌گردد.</w:t>
      </w:r>
    </w:p>
    <w:p w14:paraId="29434AC5" w14:textId="77777777" w:rsidR="00326474" w:rsidRPr="002F4618" w:rsidRDefault="00326474" w:rsidP="00E34DA7">
      <w:pPr>
        <w:pStyle w:val="NoSpacing"/>
        <w:numPr>
          <w:ilvl w:val="0"/>
          <w:numId w:val="11"/>
        </w:numPr>
        <w:jc w:val="both"/>
        <w:rPr>
          <w:rFonts w:cs="B Nazanin"/>
          <w:sz w:val="28"/>
          <w:szCs w:val="28"/>
          <w:rtl/>
        </w:rPr>
      </w:pPr>
      <w:r w:rsidRPr="002F4618">
        <w:rPr>
          <w:rFonts w:cs="B Nazanin" w:hint="cs"/>
          <w:b/>
          <w:bCs/>
          <w:sz w:val="28"/>
          <w:szCs w:val="28"/>
          <w:rtl/>
        </w:rPr>
        <w:t>همایش مشترک:</w:t>
      </w:r>
      <w:r w:rsidRPr="002F4618">
        <w:rPr>
          <w:rFonts w:cs="B Nazanin" w:hint="cs"/>
          <w:sz w:val="28"/>
          <w:szCs w:val="28"/>
          <w:rtl/>
        </w:rPr>
        <w:t xml:space="preserve"> همایشی که دانشگاه و یا ادارات ذیربط آن با یک و یا چند نهاد علمی، تحقیقاتی در سطوح مختلف ملی و یا بین‌المللی از طریق انعقاد تفاهم‌نامه برگزار می‌نماید.</w:t>
      </w:r>
    </w:p>
    <w:p w14:paraId="1598290F" w14:textId="77777777" w:rsidR="00326474" w:rsidRPr="002F4618" w:rsidRDefault="00326474" w:rsidP="00E34DA7">
      <w:pPr>
        <w:pStyle w:val="NoSpacing"/>
        <w:numPr>
          <w:ilvl w:val="0"/>
          <w:numId w:val="12"/>
        </w:numPr>
        <w:jc w:val="both"/>
        <w:rPr>
          <w:rFonts w:cs="B Nazanin"/>
          <w:sz w:val="28"/>
          <w:szCs w:val="28"/>
          <w:rtl/>
        </w:rPr>
      </w:pPr>
      <w:r w:rsidRPr="002F4618">
        <w:rPr>
          <w:rFonts w:cs="B Nazanin" w:hint="cs"/>
          <w:b/>
          <w:bCs/>
          <w:sz w:val="28"/>
          <w:szCs w:val="28"/>
          <w:rtl/>
        </w:rPr>
        <w:t>همایش ملی:</w:t>
      </w:r>
      <w:r w:rsidRPr="002F4618">
        <w:rPr>
          <w:rFonts w:cs="B Nazanin" w:hint="cs"/>
          <w:sz w:val="28"/>
          <w:szCs w:val="28"/>
          <w:rtl/>
        </w:rPr>
        <w:t xml:space="preserve"> همایشی که در سطح کشور از طریق همکاری وحمایت دانشگاه به همراه نهادهای علمی، تحقیقاتی داخلی دیگر برگزار می‌گردد.</w:t>
      </w:r>
    </w:p>
    <w:p w14:paraId="096BCE7D" w14:textId="77777777" w:rsidR="00326474" w:rsidRPr="002F4618" w:rsidRDefault="00326474" w:rsidP="00E34DA7">
      <w:pPr>
        <w:pStyle w:val="NoSpacing"/>
        <w:numPr>
          <w:ilvl w:val="0"/>
          <w:numId w:val="13"/>
        </w:numPr>
        <w:jc w:val="both"/>
        <w:rPr>
          <w:rFonts w:cs="B Nazanin"/>
          <w:sz w:val="28"/>
          <w:szCs w:val="28"/>
          <w:rtl/>
        </w:rPr>
      </w:pPr>
      <w:r w:rsidRPr="002F4618">
        <w:rPr>
          <w:rFonts w:cs="B Nazanin" w:hint="cs"/>
          <w:b/>
          <w:bCs/>
          <w:sz w:val="28"/>
          <w:szCs w:val="28"/>
          <w:rtl/>
        </w:rPr>
        <w:t>همایش بین‌المللی:</w:t>
      </w:r>
      <w:r w:rsidRPr="002F4618">
        <w:rPr>
          <w:rFonts w:cs="B Nazanin" w:hint="cs"/>
          <w:sz w:val="28"/>
          <w:szCs w:val="28"/>
          <w:rtl/>
        </w:rPr>
        <w:t xml:space="preserve"> همایشی که با همکاری دانشگاه و نهادهای علمی، تحقیقاتی داخلی و خارجی  برگزار می‌گردد.</w:t>
      </w:r>
    </w:p>
    <w:p w14:paraId="07DD4111" w14:textId="77777777" w:rsidR="00326474" w:rsidRPr="002F4618" w:rsidRDefault="00326474" w:rsidP="00E34DA7">
      <w:pPr>
        <w:pStyle w:val="NoSpacing"/>
        <w:numPr>
          <w:ilvl w:val="0"/>
          <w:numId w:val="13"/>
        </w:numPr>
        <w:jc w:val="both"/>
        <w:rPr>
          <w:rFonts w:cs="B Nazanin"/>
          <w:sz w:val="28"/>
          <w:szCs w:val="28"/>
          <w:rtl/>
        </w:rPr>
      </w:pPr>
      <w:r w:rsidRPr="002F4618">
        <w:rPr>
          <w:rFonts w:cs="B Nazanin" w:hint="cs"/>
          <w:b/>
          <w:bCs/>
          <w:sz w:val="28"/>
          <w:szCs w:val="28"/>
          <w:rtl/>
        </w:rPr>
        <w:t>کنگره</w:t>
      </w:r>
      <w:r w:rsidRPr="002F4618">
        <w:rPr>
          <w:rFonts w:cs="B Nazanin" w:hint="cs"/>
          <w:sz w:val="28"/>
          <w:szCs w:val="28"/>
          <w:rtl/>
        </w:rPr>
        <w:t>: همایشی که در سطح ملی و یا بین‌المللی برگزار می‌گردد و شرکت کنندگان آن نمایندگان دولت‌ها و سازمان‌ها و یا متخصصان امور اجتماعی، فرهنگی، ادبی، سیاسی و متفکرانی که برای بحث و تبادل آراء درباره موضوعی ویژه گردهم می آیند. مدت برگزاری کنگره معمولاً چند روزه بوده و بزرگ تر و رسمی‌تر از سایر همایش‌های علمی است.</w:t>
      </w:r>
    </w:p>
    <w:p w14:paraId="4E15F0BB" w14:textId="77777777" w:rsidR="00326474" w:rsidRPr="002F4618" w:rsidRDefault="00326474" w:rsidP="00E34DA7">
      <w:pPr>
        <w:pStyle w:val="NoSpacing"/>
        <w:numPr>
          <w:ilvl w:val="0"/>
          <w:numId w:val="13"/>
        </w:numPr>
        <w:jc w:val="both"/>
        <w:rPr>
          <w:rFonts w:cs="B Nazanin"/>
          <w:sz w:val="28"/>
          <w:szCs w:val="28"/>
          <w:rtl/>
        </w:rPr>
      </w:pPr>
      <w:r w:rsidRPr="002F4618">
        <w:rPr>
          <w:rFonts w:cs="B Nazanin" w:hint="cs"/>
          <w:b/>
          <w:bCs/>
          <w:sz w:val="28"/>
          <w:szCs w:val="28"/>
          <w:rtl/>
        </w:rPr>
        <w:t>کنفرانس</w:t>
      </w:r>
      <w:r w:rsidRPr="002F4618">
        <w:rPr>
          <w:rFonts w:cs="B Nazanin" w:hint="cs"/>
          <w:sz w:val="28"/>
          <w:szCs w:val="28"/>
          <w:rtl/>
        </w:rPr>
        <w:t>: همایشی با ماهیتی تخصصی‌تر نسبت به کنگره در مورد موضوعی خاص و با سخنرانی تعداد زیادی از افراد صاحب‌نظر برگزار می‌گردد. مدت برگزاری کنفرانس یک و یا چند روز می‌باشد.</w:t>
      </w:r>
    </w:p>
    <w:p w14:paraId="3AC121AE" w14:textId="77777777" w:rsidR="00326474" w:rsidRPr="002F4618" w:rsidRDefault="00326474" w:rsidP="00E34DA7">
      <w:pPr>
        <w:pStyle w:val="NoSpacing"/>
        <w:numPr>
          <w:ilvl w:val="0"/>
          <w:numId w:val="14"/>
        </w:numPr>
        <w:jc w:val="both"/>
        <w:rPr>
          <w:rFonts w:cs="B Nazanin"/>
          <w:sz w:val="28"/>
          <w:szCs w:val="28"/>
          <w:rtl/>
        </w:rPr>
      </w:pPr>
      <w:r w:rsidRPr="002F4618">
        <w:rPr>
          <w:rFonts w:cs="B Nazanin" w:hint="cs"/>
          <w:b/>
          <w:bCs/>
          <w:sz w:val="28"/>
          <w:szCs w:val="28"/>
          <w:rtl/>
        </w:rPr>
        <w:t>سمینار</w:t>
      </w:r>
      <w:r w:rsidRPr="002F4618">
        <w:rPr>
          <w:rFonts w:cs="B Nazanin" w:hint="cs"/>
          <w:sz w:val="28"/>
          <w:szCs w:val="28"/>
          <w:rtl/>
        </w:rPr>
        <w:t>: مجموعه سخنرانی‌هایی که در آن صاحب‌نظران برای طرح یا بررسی یک یا چند مسأله تخصصی و به منظور ارائه و تبادل اطلاعات تازه و یافته‌های نو گردهم می‌آیند. مدت برگزاری سمینار معمولاً یک روز است.</w:t>
      </w:r>
    </w:p>
    <w:p w14:paraId="1E35F1B2" w14:textId="77777777" w:rsidR="00326474" w:rsidRPr="002F4618" w:rsidRDefault="00326474" w:rsidP="00E34DA7">
      <w:pPr>
        <w:pStyle w:val="NoSpacing"/>
        <w:numPr>
          <w:ilvl w:val="0"/>
          <w:numId w:val="14"/>
        </w:numPr>
        <w:jc w:val="both"/>
        <w:rPr>
          <w:rFonts w:cs="B Nazanin"/>
          <w:sz w:val="28"/>
          <w:szCs w:val="28"/>
          <w:rtl/>
        </w:rPr>
      </w:pPr>
      <w:r w:rsidRPr="002F4618">
        <w:rPr>
          <w:rFonts w:cs="B Nazanin" w:hint="cs"/>
          <w:b/>
          <w:bCs/>
          <w:sz w:val="28"/>
          <w:szCs w:val="28"/>
          <w:rtl/>
        </w:rPr>
        <w:t>سمپوزیم</w:t>
      </w:r>
      <w:r w:rsidRPr="002F4618">
        <w:rPr>
          <w:rFonts w:cs="B Nazanin" w:hint="cs"/>
          <w:sz w:val="28"/>
          <w:szCs w:val="28"/>
          <w:rtl/>
        </w:rPr>
        <w:t>: به جلساتی که در آن متخصصان دیدگاه خود را درباره یک موضوع واحد از منظرهای مختلف ارائه نموده و پس از آن به بحث و تبادل نظر می‌پردازند. هدف از برگزاری این جلسات آگاه شدن متخصصان از دیدگاه همکاران خود و اطلاع از آخرین یافته‌های رشته تخصصی خویش می‌باشد.</w:t>
      </w:r>
    </w:p>
    <w:p w14:paraId="1685F935" w14:textId="77777777" w:rsidR="00326474" w:rsidRPr="002F4618" w:rsidRDefault="00326474" w:rsidP="00E34DA7">
      <w:pPr>
        <w:pStyle w:val="NoSpacing"/>
        <w:numPr>
          <w:ilvl w:val="0"/>
          <w:numId w:val="14"/>
        </w:numPr>
        <w:jc w:val="both"/>
        <w:rPr>
          <w:rFonts w:cs="B Nazanin"/>
          <w:sz w:val="28"/>
          <w:szCs w:val="28"/>
          <w:rtl/>
        </w:rPr>
      </w:pPr>
      <w:r w:rsidRPr="002F4618">
        <w:rPr>
          <w:rFonts w:cs="B Nazanin" w:hint="cs"/>
          <w:b/>
          <w:bCs/>
          <w:sz w:val="28"/>
          <w:szCs w:val="28"/>
          <w:rtl/>
        </w:rPr>
        <w:t>نشست علمی:</w:t>
      </w:r>
      <w:r w:rsidRPr="002F4618">
        <w:rPr>
          <w:rFonts w:cs="B Nazanin" w:hint="cs"/>
          <w:sz w:val="28"/>
          <w:szCs w:val="28"/>
          <w:rtl/>
        </w:rPr>
        <w:t xml:space="preserve"> جلسه‌ای با حضور معدودی از متخصصان صاحب‌نظر که در مورد یک عنوان علمی به بحث و تبادل نظر پرداخته و موضوع را مورد نقد و تحلیل قرار می‌دهند.</w:t>
      </w:r>
    </w:p>
    <w:p w14:paraId="2CB61AEE" w14:textId="77777777" w:rsidR="00326474" w:rsidRPr="002F4618" w:rsidRDefault="00326474" w:rsidP="00E34DA7">
      <w:pPr>
        <w:pStyle w:val="NoSpacing"/>
        <w:numPr>
          <w:ilvl w:val="0"/>
          <w:numId w:val="15"/>
        </w:numPr>
        <w:jc w:val="both"/>
        <w:rPr>
          <w:rFonts w:cs="B Nazanin"/>
          <w:sz w:val="28"/>
          <w:szCs w:val="28"/>
          <w:rtl/>
        </w:rPr>
      </w:pPr>
      <w:r w:rsidRPr="002F4618">
        <w:rPr>
          <w:rFonts w:cs="B Nazanin" w:hint="cs"/>
          <w:b/>
          <w:bCs/>
          <w:sz w:val="28"/>
          <w:szCs w:val="28"/>
          <w:rtl/>
        </w:rPr>
        <w:t>ورکشاپ</w:t>
      </w:r>
      <w:r w:rsidRPr="002F4618">
        <w:rPr>
          <w:rFonts w:cs="B Nazanin" w:hint="cs"/>
          <w:sz w:val="28"/>
          <w:szCs w:val="28"/>
          <w:rtl/>
        </w:rPr>
        <w:t>: گردهمایی افراد با تجربه و مسئول به همراه کارشناسان به منظور پیدا کردن راه حل مسایل و مشکلات حرفه‌ای و افزایش مهارت‌های شخصی آنان می‌باشد. کارگاه در طی مدت یک یا چند روز و یا نهایتاً یک هفته برگزار می‌گردد. بطور کلی کارگاه یک برنامه آموزشی فشرده است که با هدف انتقال دانش و کسب مهارت در موضوعی خاص به صورت عملی و با مشارکت تعداد محدودی شرکت کننده برگزار می‌شود.</w:t>
      </w:r>
    </w:p>
    <w:p w14:paraId="6133EA89" w14:textId="11175C38" w:rsidR="00326474" w:rsidRPr="002F4618" w:rsidRDefault="00326474" w:rsidP="00E34DA7">
      <w:pPr>
        <w:pStyle w:val="NoSpacing"/>
        <w:numPr>
          <w:ilvl w:val="0"/>
          <w:numId w:val="15"/>
        </w:numPr>
        <w:jc w:val="both"/>
        <w:rPr>
          <w:rFonts w:cs="B Nazanin"/>
          <w:sz w:val="28"/>
          <w:szCs w:val="28"/>
          <w:rtl/>
        </w:rPr>
      </w:pPr>
      <w:r w:rsidRPr="002F4618">
        <w:rPr>
          <w:rFonts w:cs="B Nazanin" w:hint="cs"/>
          <w:b/>
          <w:bCs/>
          <w:sz w:val="28"/>
          <w:szCs w:val="28"/>
          <w:rtl/>
        </w:rPr>
        <w:lastRenderedPageBreak/>
        <w:t>جشنواره</w:t>
      </w:r>
      <w:r w:rsidRPr="002F4618">
        <w:rPr>
          <w:rFonts w:cs="B Nazanin" w:hint="cs"/>
          <w:sz w:val="28"/>
          <w:szCs w:val="28"/>
          <w:rtl/>
        </w:rPr>
        <w:t>: همایشی</w:t>
      </w:r>
      <w:r w:rsidR="00534623">
        <w:rPr>
          <w:rFonts w:cs="B Nazanin" w:hint="cs"/>
          <w:sz w:val="28"/>
          <w:szCs w:val="28"/>
          <w:rtl/>
        </w:rPr>
        <w:t xml:space="preserve"> با موضوعیت علمی</w:t>
      </w:r>
      <w:r w:rsidRPr="002F4618">
        <w:rPr>
          <w:rFonts w:cs="B Nazanin" w:hint="cs"/>
          <w:sz w:val="28"/>
          <w:szCs w:val="28"/>
          <w:rtl/>
        </w:rPr>
        <w:t xml:space="preserve"> که برگزار کنندگان آن قصد دارند تا اتفاق مبارک</w:t>
      </w:r>
      <w:r w:rsidR="00534623">
        <w:rPr>
          <w:rFonts w:cs="B Nazanin" w:hint="cs"/>
          <w:sz w:val="28"/>
          <w:szCs w:val="28"/>
          <w:rtl/>
        </w:rPr>
        <w:t xml:space="preserve">ی را که در عرصه‌های مختلف علمی </w:t>
      </w:r>
      <w:r w:rsidRPr="002F4618">
        <w:rPr>
          <w:rFonts w:cs="B Nazanin" w:hint="cs"/>
          <w:sz w:val="28"/>
          <w:szCs w:val="28"/>
          <w:rtl/>
        </w:rPr>
        <w:t>و ... که قبلاً رخ داده  مورد معرفی و تجلیل قرار دهند. سخنرانان جشنواره پیرامون تجلیل و تمجید از موضوع آن سخن می‌گویند.</w:t>
      </w:r>
    </w:p>
    <w:p w14:paraId="1FB96DF3" w14:textId="77777777" w:rsidR="00326474" w:rsidRPr="00155F23" w:rsidRDefault="00326474" w:rsidP="00E34DA7">
      <w:pPr>
        <w:pStyle w:val="NoSpacing"/>
        <w:jc w:val="both"/>
        <w:rPr>
          <w:rFonts w:cs="B Nazanin"/>
          <w:b/>
          <w:bCs/>
          <w:sz w:val="28"/>
          <w:szCs w:val="28"/>
          <w:rtl/>
        </w:rPr>
      </w:pPr>
    </w:p>
    <w:p w14:paraId="27BBD780" w14:textId="48B9BB40" w:rsidR="00A075AB" w:rsidRPr="00155F23" w:rsidRDefault="00C95099" w:rsidP="00E34DA7">
      <w:pPr>
        <w:pStyle w:val="NoSpacing"/>
        <w:jc w:val="both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ماده 3. </w:t>
      </w:r>
      <w:r w:rsidR="00A075AB" w:rsidRPr="00155F23">
        <w:rPr>
          <w:rFonts w:cs="B Titr" w:hint="cs"/>
          <w:b/>
          <w:bCs/>
          <w:sz w:val="28"/>
          <w:szCs w:val="28"/>
          <w:rtl/>
        </w:rPr>
        <w:t>جواز برگزاری</w:t>
      </w:r>
    </w:p>
    <w:p w14:paraId="6C470344" w14:textId="36386F55" w:rsidR="00162F43" w:rsidRPr="002F4618" w:rsidRDefault="00162F43" w:rsidP="00E34DA7">
      <w:pPr>
        <w:pStyle w:val="NoSpacing"/>
        <w:jc w:val="both"/>
        <w:rPr>
          <w:rFonts w:cs="B Nazanin"/>
          <w:sz w:val="28"/>
          <w:szCs w:val="28"/>
          <w:rtl/>
        </w:rPr>
      </w:pPr>
      <w:r w:rsidRPr="002F4618">
        <w:rPr>
          <w:rFonts w:cs="B Nazanin" w:hint="cs"/>
          <w:sz w:val="28"/>
          <w:szCs w:val="28"/>
          <w:rtl/>
        </w:rPr>
        <w:t>به منظور برگزاری منظم و حساب شده همایش‌ها در راستای اولویت‌ها و اهداف پژوهشی دانشگاه</w:t>
      </w:r>
      <w:r w:rsidR="00432970" w:rsidRPr="002F4618">
        <w:rPr>
          <w:rFonts w:cs="B Nazanin" w:hint="cs"/>
          <w:sz w:val="28"/>
          <w:szCs w:val="28"/>
          <w:rtl/>
        </w:rPr>
        <w:t xml:space="preserve">، لازم است که متقاضیان برگزرای همایش درخواست‌های خویش را با توجه به فورم‌های شماره </w:t>
      </w:r>
      <w:r w:rsidR="00A94278" w:rsidRPr="002F4618">
        <w:rPr>
          <w:rFonts w:cs="B Nazanin" w:hint="cs"/>
          <w:sz w:val="28"/>
          <w:szCs w:val="28"/>
          <w:rtl/>
        </w:rPr>
        <w:t>یک تا چهار</w:t>
      </w:r>
      <w:r w:rsidR="00432970" w:rsidRPr="002F4618">
        <w:rPr>
          <w:rFonts w:cs="B Nazanin" w:hint="cs"/>
          <w:sz w:val="28"/>
          <w:szCs w:val="28"/>
          <w:rtl/>
        </w:rPr>
        <w:t xml:space="preserve"> و همچنین رعایت نکات ذیل ترتیب و پس از تایید </w:t>
      </w:r>
      <w:r w:rsidR="00E34DA7">
        <w:rPr>
          <w:rFonts w:cs="B Nazanin" w:hint="cs"/>
          <w:sz w:val="28"/>
          <w:szCs w:val="28"/>
          <w:rtl/>
        </w:rPr>
        <w:t>شورای پژوهشی</w:t>
      </w:r>
      <w:r w:rsidR="004717AD" w:rsidRPr="002F4618">
        <w:rPr>
          <w:rFonts w:cs="B Nazanin" w:hint="cs"/>
          <w:sz w:val="28"/>
          <w:szCs w:val="28"/>
          <w:rtl/>
        </w:rPr>
        <w:t xml:space="preserve"> دانشگاه به تایید  معاون علمی دانشگاه </w:t>
      </w:r>
      <w:r w:rsidR="00B93518" w:rsidRPr="002F4618">
        <w:rPr>
          <w:rFonts w:cs="B Nazanin" w:hint="cs"/>
          <w:sz w:val="28"/>
          <w:szCs w:val="28"/>
          <w:rtl/>
        </w:rPr>
        <w:t>رسانیده شود.</w:t>
      </w:r>
    </w:p>
    <w:p w14:paraId="7B5549A0" w14:textId="77777777" w:rsidR="00432970" w:rsidRPr="002F4618" w:rsidRDefault="00432970" w:rsidP="00E34DA7">
      <w:pPr>
        <w:pStyle w:val="NoSpacing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 w:rsidRPr="002F4618">
        <w:rPr>
          <w:rFonts w:cs="B Nazanin" w:hint="cs"/>
          <w:sz w:val="28"/>
          <w:szCs w:val="28"/>
          <w:rtl/>
        </w:rPr>
        <w:t>برای برگزاری همایش داخلی حداقل یک ماه قبل اقدام نمایند.</w:t>
      </w:r>
    </w:p>
    <w:p w14:paraId="11F67E22" w14:textId="77777777" w:rsidR="00432970" w:rsidRPr="002F4618" w:rsidRDefault="00432970" w:rsidP="00E34DA7">
      <w:pPr>
        <w:pStyle w:val="NoSpacing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 w:rsidRPr="002F4618">
        <w:rPr>
          <w:rFonts w:cs="B Nazanin" w:hint="cs"/>
          <w:sz w:val="28"/>
          <w:szCs w:val="28"/>
          <w:rtl/>
        </w:rPr>
        <w:t>برای برگزاری همایش مشترک حداقل سه ماه قبل اقدام نمایند.</w:t>
      </w:r>
    </w:p>
    <w:p w14:paraId="38518D55" w14:textId="77777777" w:rsidR="00432970" w:rsidRPr="002F4618" w:rsidRDefault="00432970" w:rsidP="00E34DA7">
      <w:pPr>
        <w:pStyle w:val="NoSpacing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 w:rsidRPr="002F4618">
        <w:rPr>
          <w:rFonts w:cs="B Nazanin" w:hint="cs"/>
          <w:sz w:val="28"/>
          <w:szCs w:val="28"/>
          <w:rtl/>
        </w:rPr>
        <w:t>برای برگزاری همایش های بین‌المللی حداقل ده ماه قبل اقدام نمایند.</w:t>
      </w:r>
    </w:p>
    <w:p w14:paraId="2BA7CB73" w14:textId="3B4BB262" w:rsidR="00432970" w:rsidRPr="00E34DA7" w:rsidRDefault="00E34DA7" w:rsidP="00E34DA7">
      <w:pPr>
        <w:pStyle w:val="NoSpacing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تبصره: </w:t>
      </w:r>
      <w:r>
        <w:rPr>
          <w:rFonts w:cs="B Nazanin" w:hint="cs"/>
          <w:sz w:val="28"/>
          <w:szCs w:val="28"/>
          <w:rtl/>
        </w:rPr>
        <w:t xml:space="preserve">در موارد استثنایی، معاونت علمی تدریسی با دریافت رلایل مستند کافی، صلاحیت تایید اجرایی شدن همایش مورد نظر، خارج از زمان بندی در نظر گرفته شده را دارد. </w:t>
      </w:r>
    </w:p>
    <w:p w14:paraId="17DD9718" w14:textId="77777777" w:rsidR="00E34DA7" w:rsidRPr="00155F23" w:rsidRDefault="00E34DA7" w:rsidP="00E34DA7">
      <w:pPr>
        <w:pStyle w:val="NoSpacing"/>
        <w:ind w:left="720"/>
        <w:jc w:val="both"/>
        <w:rPr>
          <w:rFonts w:cs="B Nazanin"/>
          <w:b/>
          <w:bCs/>
          <w:sz w:val="28"/>
          <w:szCs w:val="28"/>
        </w:rPr>
      </w:pPr>
    </w:p>
    <w:p w14:paraId="5F34BEE3" w14:textId="048FA7A7" w:rsidR="00432970" w:rsidRPr="00155F23" w:rsidRDefault="00C95099" w:rsidP="00E34DA7">
      <w:pPr>
        <w:pStyle w:val="NoSpacing"/>
        <w:jc w:val="both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ماده 4. </w:t>
      </w:r>
      <w:r w:rsidR="00432970" w:rsidRPr="00155F23">
        <w:rPr>
          <w:rFonts w:cs="B Titr" w:hint="cs"/>
          <w:b/>
          <w:bCs/>
          <w:sz w:val="28"/>
          <w:szCs w:val="28"/>
          <w:rtl/>
        </w:rPr>
        <w:t>ضوابط برگزاری همایش</w:t>
      </w:r>
    </w:p>
    <w:p w14:paraId="058BE894" w14:textId="77777777" w:rsidR="00432970" w:rsidRPr="002F4618" w:rsidRDefault="00571F79" w:rsidP="00E34DA7">
      <w:pPr>
        <w:pStyle w:val="NoSpacing"/>
        <w:numPr>
          <w:ilvl w:val="0"/>
          <w:numId w:val="16"/>
        </w:numPr>
        <w:jc w:val="both"/>
        <w:rPr>
          <w:rFonts w:cs="B Nazanin"/>
          <w:sz w:val="28"/>
          <w:szCs w:val="28"/>
          <w:rtl/>
        </w:rPr>
      </w:pPr>
      <w:r w:rsidRPr="002F4618">
        <w:rPr>
          <w:rFonts w:cs="B Nazanin" w:hint="cs"/>
          <w:sz w:val="28"/>
          <w:szCs w:val="28"/>
          <w:rtl/>
        </w:rPr>
        <w:t>استفاده از عنوان همایش منطبق بر تعاریف ذکر شده در این طرزالعمل صورت پذیرد.</w:t>
      </w:r>
    </w:p>
    <w:p w14:paraId="63662EA2" w14:textId="77777777" w:rsidR="00571F79" w:rsidRPr="002F4618" w:rsidRDefault="00571F79" w:rsidP="00E34DA7">
      <w:pPr>
        <w:pStyle w:val="NoSpacing"/>
        <w:numPr>
          <w:ilvl w:val="0"/>
          <w:numId w:val="16"/>
        </w:numPr>
        <w:jc w:val="both"/>
        <w:rPr>
          <w:rFonts w:cs="B Nazanin"/>
          <w:sz w:val="28"/>
          <w:szCs w:val="28"/>
          <w:rtl/>
        </w:rPr>
      </w:pPr>
      <w:r w:rsidRPr="002F4618">
        <w:rPr>
          <w:rFonts w:cs="B Nazanin" w:hint="cs"/>
          <w:sz w:val="28"/>
          <w:szCs w:val="28"/>
          <w:rtl/>
        </w:rPr>
        <w:t>اهداف و سیاست‌های برگزاری همایش منطبق بر اهداف و سیاست‌های دانشگاه باشد.</w:t>
      </w:r>
    </w:p>
    <w:p w14:paraId="6217F7E2" w14:textId="77777777" w:rsidR="00571F79" w:rsidRPr="002F4618" w:rsidRDefault="009B00C4" w:rsidP="00E34DA7">
      <w:pPr>
        <w:pStyle w:val="NoSpacing"/>
        <w:numPr>
          <w:ilvl w:val="0"/>
          <w:numId w:val="16"/>
        </w:numPr>
        <w:jc w:val="both"/>
        <w:rPr>
          <w:rFonts w:cs="B Nazanin"/>
          <w:sz w:val="28"/>
          <w:szCs w:val="28"/>
          <w:rtl/>
        </w:rPr>
      </w:pPr>
      <w:r w:rsidRPr="002F4618">
        <w:rPr>
          <w:rFonts w:cs="B Nazanin" w:hint="cs"/>
          <w:sz w:val="28"/>
          <w:szCs w:val="28"/>
          <w:rtl/>
        </w:rPr>
        <w:t>اهمیت و ضرورت برگزاری همایش بطور مفصل توضیح داده شود به‌ طوری‌که برگزاری آن را</w:t>
      </w:r>
      <w:r w:rsidR="00A832C7" w:rsidRPr="002F4618">
        <w:rPr>
          <w:rFonts w:cs="B Nazanin" w:hint="cs"/>
          <w:sz w:val="28"/>
          <w:szCs w:val="28"/>
          <w:rtl/>
        </w:rPr>
        <w:t xml:space="preserve"> در راستای ارائه دستاوردهای جدید، حل نیازهای دانشگاه و جامعه در جهت توسعه و بهبود واضح گردد.</w:t>
      </w:r>
    </w:p>
    <w:p w14:paraId="4C8D7CAE" w14:textId="77777777" w:rsidR="008F176C" w:rsidRPr="002F4618" w:rsidRDefault="00A832C7" w:rsidP="00E34DA7">
      <w:pPr>
        <w:pStyle w:val="NoSpacing"/>
        <w:numPr>
          <w:ilvl w:val="0"/>
          <w:numId w:val="16"/>
        </w:numPr>
        <w:jc w:val="both"/>
        <w:rPr>
          <w:rFonts w:cs="B Nazanin"/>
          <w:sz w:val="28"/>
          <w:szCs w:val="28"/>
          <w:rtl/>
        </w:rPr>
      </w:pPr>
      <w:r w:rsidRPr="002F4618">
        <w:rPr>
          <w:rFonts w:cs="B Nazanin" w:hint="cs"/>
          <w:sz w:val="28"/>
          <w:szCs w:val="28"/>
          <w:rtl/>
        </w:rPr>
        <w:t>موضوع همایش طوری انتخاب شود که موارد مشابه آن در همان سال ( بسته به نوه همایش در کابل و یا کشور) برگزار نشده باشد و در غیر این‌صورت دلایل کافی و توجیهات لازم برای صدور مجوز آن ارائه گردد.</w:t>
      </w:r>
    </w:p>
    <w:p w14:paraId="6AF50868" w14:textId="4D724E5F" w:rsidR="008F176C" w:rsidRPr="00155F23" w:rsidRDefault="00C95099" w:rsidP="00E34DA7">
      <w:pPr>
        <w:spacing w:after="0" w:line="240" w:lineRule="auto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ماده 5. </w:t>
      </w:r>
      <w:r w:rsidR="008F176C" w:rsidRPr="00155F23">
        <w:rPr>
          <w:rFonts w:cs="B Titr"/>
          <w:b/>
          <w:bCs/>
          <w:sz w:val="28"/>
          <w:szCs w:val="28"/>
          <w:rtl/>
        </w:rPr>
        <w:t>تشكيلات</w:t>
      </w:r>
    </w:p>
    <w:p w14:paraId="55507EE2" w14:textId="77777777" w:rsidR="008F176C" w:rsidRPr="00155F23" w:rsidRDefault="008F176C" w:rsidP="00E34DA7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155F23">
        <w:rPr>
          <w:rFonts w:cs="B Nazanin"/>
          <w:sz w:val="28"/>
          <w:szCs w:val="28"/>
          <w:rtl/>
        </w:rPr>
        <w:t>در هر همايش دو ركن اساسي شامل بخش علمي و بخش اجرايي، هدايت كليه امور را در اختيار دارند.</w:t>
      </w:r>
    </w:p>
    <w:p w14:paraId="0C207CBF" w14:textId="77777777" w:rsidR="00C242DA" w:rsidRPr="00C95099" w:rsidRDefault="008F176C" w:rsidP="00E34DA7">
      <w:pPr>
        <w:spacing w:after="0" w:line="240" w:lineRule="auto"/>
        <w:jc w:val="both"/>
        <w:rPr>
          <w:rFonts w:cs="B Titr"/>
          <w:rtl/>
        </w:rPr>
      </w:pPr>
      <w:r w:rsidRPr="00C95099">
        <w:rPr>
          <w:rFonts w:cs="B Titr"/>
          <w:rtl/>
        </w:rPr>
        <w:t xml:space="preserve">رئيس همايش </w:t>
      </w:r>
    </w:p>
    <w:p w14:paraId="1FBABDD9" w14:textId="35357425" w:rsidR="00C242DA" w:rsidRPr="00C95099" w:rsidRDefault="008F176C" w:rsidP="00E34DA7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155F23">
        <w:rPr>
          <w:rFonts w:cs="B Nazanin"/>
          <w:sz w:val="28"/>
          <w:szCs w:val="28"/>
          <w:rtl/>
        </w:rPr>
        <w:t>رياست دانشگاه</w:t>
      </w:r>
      <w:r w:rsidRPr="00155F23">
        <w:rPr>
          <w:rFonts w:cs="B Nazanin" w:hint="cs"/>
          <w:sz w:val="28"/>
          <w:szCs w:val="28"/>
          <w:rtl/>
        </w:rPr>
        <w:t xml:space="preserve"> یا دانشکده، معاون علمی تدریسی، مدیر تحقیقات دانشگاه </w:t>
      </w:r>
      <w:r w:rsidRPr="00155F23">
        <w:rPr>
          <w:rFonts w:cs="B Nazanin"/>
          <w:sz w:val="28"/>
          <w:szCs w:val="28"/>
          <w:rtl/>
        </w:rPr>
        <w:t>يا يكي از شخصيت هاي علمي</w:t>
      </w:r>
      <w:r w:rsidRPr="00155F23">
        <w:rPr>
          <w:rFonts w:cs="B Nazanin" w:hint="cs"/>
          <w:sz w:val="28"/>
          <w:szCs w:val="28"/>
          <w:rtl/>
        </w:rPr>
        <w:t>.</w:t>
      </w:r>
    </w:p>
    <w:p w14:paraId="5A11F610" w14:textId="77777777" w:rsidR="008F176C" w:rsidRPr="00155F23" w:rsidRDefault="008F176C" w:rsidP="00E34DA7">
      <w:pPr>
        <w:spacing w:after="0" w:line="240" w:lineRule="auto"/>
        <w:rPr>
          <w:rFonts w:cs="B Titr"/>
          <w:b/>
          <w:bCs/>
          <w:sz w:val="28"/>
          <w:szCs w:val="28"/>
          <w:rtl/>
        </w:rPr>
      </w:pPr>
      <w:r w:rsidRPr="00C95099">
        <w:rPr>
          <w:rFonts w:cs="B Titr"/>
          <w:b/>
          <w:bCs/>
          <w:rtl/>
        </w:rPr>
        <w:t>واحد علمي</w:t>
      </w:r>
    </w:p>
    <w:p w14:paraId="7E19A18B" w14:textId="77777777" w:rsidR="008F176C" w:rsidRPr="00155F23" w:rsidRDefault="008F176C" w:rsidP="00E34DA7">
      <w:pPr>
        <w:numPr>
          <w:ilvl w:val="0"/>
          <w:numId w:val="25"/>
        </w:numPr>
        <w:spacing w:after="0" w:line="240" w:lineRule="auto"/>
        <w:rPr>
          <w:rFonts w:cs="B Nazanin"/>
          <w:sz w:val="28"/>
          <w:szCs w:val="28"/>
          <w:rtl/>
        </w:rPr>
      </w:pPr>
      <w:r w:rsidRPr="00155F23">
        <w:rPr>
          <w:rFonts w:cs="B Nazanin" w:hint="cs"/>
          <w:sz w:val="28"/>
          <w:szCs w:val="28"/>
          <w:rtl/>
        </w:rPr>
        <w:t>دبير علمی</w:t>
      </w:r>
    </w:p>
    <w:p w14:paraId="38575A9E" w14:textId="77777777" w:rsidR="00155F23" w:rsidRPr="00155F23" w:rsidRDefault="008F176C" w:rsidP="00E34DA7">
      <w:pPr>
        <w:numPr>
          <w:ilvl w:val="0"/>
          <w:numId w:val="25"/>
        </w:numPr>
        <w:spacing w:after="0" w:line="240" w:lineRule="auto"/>
        <w:rPr>
          <w:rFonts w:cs="B Nazanin"/>
          <w:sz w:val="28"/>
          <w:szCs w:val="28"/>
        </w:rPr>
      </w:pPr>
      <w:r w:rsidRPr="00155F23">
        <w:rPr>
          <w:rFonts w:cs="B Nazanin" w:hint="cs"/>
          <w:sz w:val="28"/>
          <w:szCs w:val="28"/>
          <w:rtl/>
        </w:rPr>
        <w:t xml:space="preserve">کمیته علمي </w:t>
      </w:r>
    </w:p>
    <w:p w14:paraId="0A3C2276" w14:textId="77777777" w:rsidR="00155F23" w:rsidRPr="00155F23" w:rsidRDefault="00155F23" w:rsidP="00E34DA7">
      <w:pPr>
        <w:spacing w:after="0" w:line="240" w:lineRule="auto"/>
        <w:rPr>
          <w:rFonts w:cs="B Nazanin"/>
          <w:sz w:val="28"/>
          <w:szCs w:val="28"/>
          <w:rtl/>
        </w:rPr>
      </w:pPr>
      <w:r w:rsidRPr="00155F23">
        <w:rPr>
          <w:rFonts w:cs="B Nazanin"/>
          <w:b/>
          <w:bCs/>
          <w:sz w:val="28"/>
          <w:szCs w:val="28"/>
          <w:rtl/>
        </w:rPr>
        <w:t xml:space="preserve">وظايف </w:t>
      </w:r>
    </w:p>
    <w:p w14:paraId="4744C802" w14:textId="5EB57CEA" w:rsidR="008F176C" w:rsidRPr="00155F23" w:rsidRDefault="00155F23" w:rsidP="00E34DA7">
      <w:pPr>
        <w:spacing w:after="0" w:line="240" w:lineRule="auto"/>
        <w:rPr>
          <w:rFonts w:cs="B Nazanin"/>
          <w:sz w:val="28"/>
          <w:szCs w:val="28"/>
          <w:rtl/>
        </w:rPr>
      </w:pPr>
      <w:r w:rsidRPr="00155F23">
        <w:rPr>
          <w:rFonts w:cs="B Nazanin"/>
          <w:sz w:val="28"/>
          <w:szCs w:val="28"/>
          <w:rtl/>
        </w:rPr>
        <w:t>انجام كليه امور علمي گردهمايي براساس مصوبات هسته مركزي مثل (بررسي و انتخاب و تعيين نحوه ارايه مقالات رسيده و بررسي محتواي كارگاه</w:t>
      </w:r>
      <w:r w:rsidR="00EE5BFD">
        <w:rPr>
          <w:rFonts w:cs="B Nazanin"/>
          <w:sz w:val="28"/>
          <w:szCs w:val="28"/>
        </w:rPr>
        <w:t xml:space="preserve"> </w:t>
      </w:r>
      <w:r w:rsidRPr="00155F23">
        <w:rPr>
          <w:rFonts w:cs="B Nazanin"/>
          <w:sz w:val="28"/>
          <w:szCs w:val="28"/>
          <w:rtl/>
        </w:rPr>
        <w:t>هاي پيشنهادي)</w:t>
      </w:r>
    </w:p>
    <w:p w14:paraId="34B9C427" w14:textId="77777777" w:rsidR="008F176C" w:rsidRPr="00C95099" w:rsidRDefault="008F176C" w:rsidP="00E34DA7">
      <w:pPr>
        <w:spacing w:after="0" w:line="240" w:lineRule="auto"/>
        <w:ind w:left="150"/>
        <w:rPr>
          <w:rFonts w:cs="B Titr"/>
          <w:b/>
          <w:bCs/>
          <w:rtl/>
        </w:rPr>
      </w:pPr>
      <w:r w:rsidRPr="00C95099">
        <w:rPr>
          <w:rFonts w:cs="B Titr" w:hint="cs"/>
          <w:b/>
          <w:bCs/>
          <w:rtl/>
        </w:rPr>
        <w:lastRenderedPageBreak/>
        <w:t>واحد اجرائي</w:t>
      </w:r>
    </w:p>
    <w:p w14:paraId="55A6D453" w14:textId="77777777" w:rsidR="008F176C" w:rsidRPr="00155F23" w:rsidRDefault="008F176C" w:rsidP="00E34DA7">
      <w:pPr>
        <w:numPr>
          <w:ilvl w:val="0"/>
          <w:numId w:val="26"/>
        </w:numPr>
        <w:spacing w:after="0" w:line="240" w:lineRule="auto"/>
        <w:jc w:val="lowKashida"/>
        <w:rPr>
          <w:rFonts w:cs="B Nazanin"/>
          <w:sz w:val="28"/>
          <w:szCs w:val="28"/>
        </w:rPr>
      </w:pPr>
      <w:r w:rsidRPr="00155F23">
        <w:rPr>
          <w:rFonts w:cs="B Nazanin" w:hint="cs"/>
          <w:sz w:val="28"/>
          <w:szCs w:val="28"/>
          <w:rtl/>
        </w:rPr>
        <w:t>دبير</w:t>
      </w:r>
      <w:r w:rsidR="00C242DA" w:rsidRPr="00155F23">
        <w:rPr>
          <w:rFonts w:cs="B Nazanin" w:hint="cs"/>
          <w:sz w:val="28"/>
          <w:szCs w:val="28"/>
          <w:rtl/>
        </w:rPr>
        <w:t xml:space="preserve"> اجرایی</w:t>
      </w:r>
    </w:p>
    <w:p w14:paraId="7C2C4AEA" w14:textId="77777777" w:rsidR="00C242DA" w:rsidRPr="00155F23" w:rsidRDefault="00C242DA" w:rsidP="00E34DA7">
      <w:pPr>
        <w:numPr>
          <w:ilvl w:val="0"/>
          <w:numId w:val="26"/>
        </w:numPr>
        <w:spacing w:after="0" w:line="240" w:lineRule="auto"/>
        <w:jc w:val="lowKashida"/>
        <w:rPr>
          <w:rFonts w:cs="B Nazanin"/>
          <w:sz w:val="28"/>
          <w:szCs w:val="28"/>
        </w:rPr>
      </w:pPr>
      <w:r w:rsidRPr="00155F23">
        <w:rPr>
          <w:rFonts w:cs="B Nazanin" w:hint="cs"/>
          <w:sz w:val="28"/>
          <w:szCs w:val="28"/>
          <w:rtl/>
        </w:rPr>
        <w:t>کمیته اجرایی</w:t>
      </w:r>
    </w:p>
    <w:p w14:paraId="4A43003F" w14:textId="77777777" w:rsidR="00C242DA" w:rsidRPr="00155F23" w:rsidRDefault="00C242DA" w:rsidP="00E34DA7">
      <w:pPr>
        <w:numPr>
          <w:ilvl w:val="0"/>
          <w:numId w:val="26"/>
        </w:numPr>
        <w:spacing w:after="0" w:line="240" w:lineRule="auto"/>
        <w:jc w:val="lowKashida"/>
        <w:rPr>
          <w:rFonts w:cs="B Nazanin"/>
          <w:sz w:val="28"/>
          <w:szCs w:val="28"/>
        </w:rPr>
      </w:pPr>
      <w:r w:rsidRPr="00155F23">
        <w:rPr>
          <w:rFonts w:cs="B Nazanin" w:hint="cs"/>
          <w:sz w:val="28"/>
          <w:szCs w:val="28"/>
          <w:rtl/>
        </w:rPr>
        <w:t>مسئول واحد تداركات و پشتيباني</w:t>
      </w:r>
    </w:p>
    <w:p w14:paraId="076D59DD" w14:textId="77777777" w:rsidR="008F176C" w:rsidRPr="00155F23" w:rsidRDefault="008F176C" w:rsidP="00E34DA7">
      <w:pPr>
        <w:numPr>
          <w:ilvl w:val="0"/>
          <w:numId w:val="26"/>
        </w:numPr>
        <w:spacing w:after="0" w:line="240" w:lineRule="auto"/>
        <w:jc w:val="lowKashida"/>
        <w:rPr>
          <w:rFonts w:cs="B Nazanin"/>
          <w:sz w:val="28"/>
          <w:szCs w:val="28"/>
        </w:rPr>
      </w:pPr>
      <w:r w:rsidRPr="00155F23">
        <w:rPr>
          <w:rFonts w:cs="B Nazanin" w:hint="cs"/>
          <w:sz w:val="28"/>
          <w:szCs w:val="28"/>
          <w:rtl/>
        </w:rPr>
        <w:t>كارشناس مسئول واحد سمعي و بصري</w:t>
      </w:r>
    </w:p>
    <w:p w14:paraId="091D391F" w14:textId="77777777" w:rsidR="008F176C" w:rsidRPr="00155F23" w:rsidRDefault="008F176C" w:rsidP="00E34DA7">
      <w:pPr>
        <w:numPr>
          <w:ilvl w:val="0"/>
          <w:numId w:val="26"/>
        </w:numPr>
        <w:spacing w:after="0" w:line="240" w:lineRule="auto"/>
        <w:jc w:val="lowKashida"/>
        <w:rPr>
          <w:rFonts w:cs="B Nazanin"/>
          <w:sz w:val="28"/>
          <w:szCs w:val="28"/>
        </w:rPr>
      </w:pPr>
      <w:r w:rsidRPr="00155F23">
        <w:rPr>
          <w:rFonts w:cs="B Nazanin" w:hint="cs"/>
          <w:sz w:val="28"/>
          <w:szCs w:val="28"/>
          <w:rtl/>
        </w:rPr>
        <w:t>مسئول واحد روابط عمومي</w:t>
      </w:r>
    </w:p>
    <w:p w14:paraId="412518D4" w14:textId="77777777" w:rsidR="008F176C" w:rsidRPr="00155F23" w:rsidRDefault="008F176C" w:rsidP="00E34DA7">
      <w:pPr>
        <w:numPr>
          <w:ilvl w:val="0"/>
          <w:numId w:val="26"/>
        </w:num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155F23">
        <w:rPr>
          <w:rFonts w:cs="B Nazanin" w:hint="cs"/>
          <w:sz w:val="28"/>
          <w:szCs w:val="28"/>
          <w:rtl/>
        </w:rPr>
        <w:t xml:space="preserve">مسئول واحد انتشارات </w:t>
      </w:r>
    </w:p>
    <w:p w14:paraId="47364A31" w14:textId="77777777" w:rsidR="00155F23" w:rsidRPr="00155F23" w:rsidRDefault="00155F23" w:rsidP="00E34DA7">
      <w:pPr>
        <w:spacing w:after="0" w:line="240" w:lineRule="auto"/>
        <w:rPr>
          <w:rFonts w:cs="B Nazanin"/>
          <w:sz w:val="28"/>
          <w:szCs w:val="28"/>
          <w:rtl/>
        </w:rPr>
      </w:pPr>
      <w:r w:rsidRPr="00155F23">
        <w:rPr>
          <w:rFonts w:cs="B Nazanin"/>
          <w:b/>
          <w:bCs/>
          <w:sz w:val="28"/>
          <w:szCs w:val="28"/>
          <w:rtl/>
        </w:rPr>
        <w:t xml:space="preserve">وظايف </w:t>
      </w:r>
    </w:p>
    <w:p w14:paraId="08C91717" w14:textId="77777777" w:rsidR="00155F23" w:rsidRPr="00155F23" w:rsidRDefault="00155F23" w:rsidP="00E34DA7">
      <w:pPr>
        <w:spacing w:after="0" w:line="240" w:lineRule="auto"/>
        <w:rPr>
          <w:rFonts w:cs="B Nazanin"/>
          <w:sz w:val="28"/>
          <w:szCs w:val="28"/>
          <w:rtl/>
        </w:rPr>
      </w:pPr>
      <w:r w:rsidRPr="00155F23">
        <w:rPr>
          <w:rFonts w:cs="B Nazanin"/>
          <w:sz w:val="28"/>
          <w:szCs w:val="28"/>
          <w:rtl/>
        </w:rPr>
        <w:t xml:space="preserve">پيگيري كليه امور اجرايي بر اساس تقويم نحوه برگزاري سمينارها و كنگره ها و مصوبات هسته مركزي، تا حصول نتيجه و گزارش آن به </w:t>
      </w:r>
      <w:r w:rsidRPr="00155F23">
        <w:rPr>
          <w:rFonts w:cs="B Nazanin" w:hint="cs"/>
          <w:sz w:val="28"/>
          <w:szCs w:val="28"/>
          <w:rtl/>
        </w:rPr>
        <w:t>رئیس همایش</w:t>
      </w:r>
      <w:r w:rsidRPr="00155F23">
        <w:rPr>
          <w:rFonts w:cs="B Nazanin"/>
          <w:sz w:val="28"/>
          <w:szCs w:val="28"/>
          <w:rtl/>
        </w:rPr>
        <w:t>، مانند امور سمعي بصري ، تداركات ، خدمات، روابط عمومي، قراردادها، تبليغات ، انتشارات ، اسكان ، اياب و ذهاب، ارزشيابي ها، انجام نظر سنجي</w:t>
      </w:r>
    </w:p>
    <w:p w14:paraId="2587864E" w14:textId="77777777" w:rsidR="00155F23" w:rsidRPr="00155F23" w:rsidRDefault="00155F23" w:rsidP="00E34DA7">
      <w:pPr>
        <w:spacing w:after="0" w:line="240" w:lineRule="auto"/>
        <w:rPr>
          <w:rFonts w:cs="B Titr"/>
          <w:b/>
          <w:bCs/>
          <w:sz w:val="28"/>
          <w:szCs w:val="28"/>
          <w:rtl/>
        </w:rPr>
      </w:pPr>
    </w:p>
    <w:p w14:paraId="5B38139C" w14:textId="7A0D3E71" w:rsidR="008F176C" w:rsidRPr="00155F23" w:rsidRDefault="00C95099" w:rsidP="00E34DA7">
      <w:pPr>
        <w:spacing w:after="0" w:line="240" w:lineRule="auto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ماده 6. </w:t>
      </w:r>
      <w:r w:rsidR="008F176C" w:rsidRPr="00155F23">
        <w:rPr>
          <w:rFonts w:cs="B Titr" w:hint="cs"/>
          <w:b/>
          <w:bCs/>
          <w:sz w:val="28"/>
          <w:szCs w:val="28"/>
          <w:rtl/>
        </w:rPr>
        <w:t>اعضاي</w:t>
      </w:r>
      <w:r w:rsidR="008F176C" w:rsidRPr="00155F23">
        <w:rPr>
          <w:rFonts w:cs="B Titr"/>
          <w:b/>
          <w:bCs/>
          <w:sz w:val="28"/>
          <w:szCs w:val="28"/>
          <w:rtl/>
        </w:rPr>
        <w:t xml:space="preserve"> هسته مركزي</w:t>
      </w:r>
      <w:r w:rsidR="00C242DA" w:rsidRPr="00155F23">
        <w:rPr>
          <w:rFonts w:cs="B Titr" w:hint="cs"/>
          <w:b/>
          <w:bCs/>
          <w:sz w:val="28"/>
          <w:szCs w:val="28"/>
          <w:rtl/>
        </w:rPr>
        <w:t xml:space="preserve"> همایش</w:t>
      </w:r>
    </w:p>
    <w:p w14:paraId="11552722" w14:textId="77777777" w:rsidR="008F176C" w:rsidRPr="00155F23" w:rsidRDefault="008F176C" w:rsidP="00E34DA7">
      <w:pPr>
        <w:pStyle w:val="ListParagraph"/>
        <w:numPr>
          <w:ilvl w:val="0"/>
          <w:numId w:val="27"/>
        </w:numPr>
        <w:rPr>
          <w:rFonts w:cs="B Nazanin"/>
          <w:sz w:val="28"/>
          <w:szCs w:val="28"/>
          <w:rtl/>
        </w:rPr>
      </w:pPr>
      <w:r w:rsidRPr="00155F23">
        <w:rPr>
          <w:rFonts w:cs="B Nazanin"/>
          <w:sz w:val="28"/>
          <w:szCs w:val="28"/>
          <w:rtl/>
        </w:rPr>
        <w:t xml:space="preserve">رئيس </w:t>
      </w:r>
      <w:r w:rsidR="00C242DA" w:rsidRPr="00155F23">
        <w:rPr>
          <w:rFonts w:cs="B Nazanin" w:hint="cs"/>
          <w:sz w:val="28"/>
          <w:szCs w:val="28"/>
          <w:rtl/>
        </w:rPr>
        <w:t>همایش</w:t>
      </w:r>
      <w:r w:rsidRPr="00155F23">
        <w:rPr>
          <w:rFonts w:cs="B Nazanin"/>
          <w:sz w:val="28"/>
          <w:szCs w:val="28"/>
          <w:rtl/>
        </w:rPr>
        <w:t xml:space="preserve"> </w:t>
      </w:r>
    </w:p>
    <w:p w14:paraId="0ACB0691" w14:textId="77777777" w:rsidR="008F176C" w:rsidRPr="00155F23" w:rsidRDefault="008F176C" w:rsidP="00E34DA7">
      <w:pPr>
        <w:pStyle w:val="ListParagraph"/>
        <w:numPr>
          <w:ilvl w:val="0"/>
          <w:numId w:val="27"/>
        </w:numPr>
        <w:rPr>
          <w:rFonts w:cs="B Nazanin"/>
          <w:sz w:val="28"/>
          <w:szCs w:val="28"/>
          <w:rtl/>
        </w:rPr>
      </w:pPr>
      <w:r w:rsidRPr="00155F23">
        <w:rPr>
          <w:rFonts w:cs="B Nazanin"/>
          <w:sz w:val="28"/>
          <w:szCs w:val="28"/>
          <w:rtl/>
        </w:rPr>
        <w:t>دبير</w:t>
      </w:r>
      <w:r w:rsidR="00C242DA" w:rsidRPr="00155F23">
        <w:rPr>
          <w:rFonts w:cs="B Nazanin" w:hint="cs"/>
          <w:sz w:val="28"/>
          <w:szCs w:val="28"/>
          <w:rtl/>
        </w:rPr>
        <w:t xml:space="preserve"> علمی و دبیر اجرایی</w:t>
      </w:r>
    </w:p>
    <w:p w14:paraId="29C79988" w14:textId="77777777" w:rsidR="008F176C" w:rsidRPr="00155F23" w:rsidRDefault="008F176C" w:rsidP="00E34DA7">
      <w:pPr>
        <w:pStyle w:val="ListParagraph"/>
        <w:numPr>
          <w:ilvl w:val="0"/>
          <w:numId w:val="27"/>
        </w:numPr>
        <w:rPr>
          <w:rFonts w:cs="B Nazanin"/>
          <w:sz w:val="28"/>
          <w:szCs w:val="28"/>
          <w:rtl/>
        </w:rPr>
      </w:pPr>
      <w:r w:rsidRPr="00155F23">
        <w:rPr>
          <w:rFonts w:cs="B Nazanin"/>
          <w:sz w:val="28"/>
          <w:szCs w:val="28"/>
          <w:rtl/>
        </w:rPr>
        <w:t xml:space="preserve">مدير </w:t>
      </w:r>
      <w:r w:rsidR="00C242DA" w:rsidRPr="00155F23">
        <w:rPr>
          <w:rFonts w:cs="B Nazanin" w:hint="cs"/>
          <w:sz w:val="28"/>
          <w:szCs w:val="28"/>
          <w:rtl/>
        </w:rPr>
        <w:t>تحقیقات دانشگاه</w:t>
      </w:r>
    </w:p>
    <w:p w14:paraId="6959BA5D" w14:textId="77777777" w:rsidR="008F176C" w:rsidRPr="00155F23" w:rsidRDefault="00C242DA" w:rsidP="00E34DA7">
      <w:pPr>
        <w:pStyle w:val="ListParagraph"/>
        <w:numPr>
          <w:ilvl w:val="0"/>
          <w:numId w:val="27"/>
        </w:numPr>
        <w:rPr>
          <w:rFonts w:cs="B Nazanin"/>
          <w:sz w:val="28"/>
          <w:szCs w:val="28"/>
          <w:rtl/>
        </w:rPr>
      </w:pPr>
      <w:r w:rsidRPr="00155F23">
        <w:rPr>
          <w:rFonts w:cs="B Nazanin" w:hint="cs"/>
          <w:sz w:val="28"/>
          <w:szCs w:val="28"/>
          <w:rtl/>
        </w:rPr>
        <w:t>ریاست دانشکده مربوطه یا آمر دپارتمنت مربوطه</w:t>
      </w:r>
    </w:p>
    <w:p w14:paraId="324F7853" w14:textId="77777777" w:rsidR="008F176C" w:rsidRPr="00155F23" w:rsidRDefault="00C242DA" w:rsidP="00E34DA7">
      <w:pPr>
        <w:pStyle w:val="ListParagraph"/>
        <w:numPr>
          <w:ilvl w:val="0"/>
          <w:numId w:val="27"/>
        </w:numPr>
        <w:rPr>
          <w:rFonts w:cs="B Nazanin"/>
          <w:sz w:val="28"/>
          <w:szCs w:val="28"/>
          <w:rtl/>
        </w:rPr>
      </w:pPr>
      <w:r w:rsidRPr="00155F23">
        <w:rPr>
          <w:rFonts w:cs="B Nazanin" w:hint="cs"/>
          <w:sz w:val="28"/>
          <w:szCs w:val="28"/>
          <w:rtl/>
        </w:rPr>
        <w:t>اعضای</w:t>
      </w:r>
      <w:r w:rsidR="008F176C" w:rsidRPr="00155F23">
        <w:rPr>
          <w:rFonts w:cs="B Nazanin"/>
          <w:sz w:val="28"/>
          <w:szCs w:val="28"/>
          <w:rtl/>
        </w:rPr>
        <w:t xml:space="preserve"> </w:t>
      </w:r>
      <w:r w:rsidRPr="00155F23">
        <w:rPr>
          <w:rFonts w:cs="B Nazanin" w:hint="cs"/>
          <w:sz w:val="28"/>
          <w:szCs w:val="28"/>
          <w:rtl/>
        </w:rPr>
        <w:t>کادر</w:t>
      </w:r>
      <w:r w:rsidR="008F176C" w:rsidRPr="00155F23">
        <w:rPr>
          <w:rFonts w:cs="B Nazanin"/>
          <w:sz w:val="28"/>
          <w:szCs w:val="28"/>
          <w:rtl/>
        </w:rPr>
        <w:t xml:space="preserve"> </w:t>
      </w:r>
      <w:r w:rsidRPr="00155F23">
        <w:rPr>
          <w:rFonts w:cs="B Nazanin" w:hint="cs"/>
          <w:sz w:val="28"/>
          <w:szCs w:val="28"/>
          <w:rtl/>
        </w:rPr>
        <w:t>دانشکده مربوطه</w:t>
      </w:r>
    </w:p>
    <w:p w14:paraId="2DC7C944" w14:textId="77777777" w:rsidR="00C242DA" w:rsidRPr="00155F23" w:rsidRDefault="008F176C" w:rsidP="00E34DA7">
      <w:pPr>
        <w:pStyle w:val="ListParagraph"/>
        <w:numPr>
          <w:ilvl w:val="0"/>
          <w:numId w:val="27"/>
        </w:numPr>
        <w:rPr>
          <w:rFonts w:cs="B Nazanin"/>
          <w:sz w:val="28"/>
          <w:szCs w:val="28"/>
          <w:rtl/>
        </w:rPr>
      </w:pPr>
      <w:r w:rsidRPr="00155F23">
        <w:rPr>
          <w:rFonts w:cs="B Nazanin"/>
          <w:sz w:val="28"/>
          <w:szCs w:val="28"/>
          <w:rtl/>
        </w:rPr>
        <w:t xml:space="preserve">نماينده انجمن </w:t>
      </w:r>
      <w:r w:rsidR="00C242DA" w:rsidRPr="00155F23">
        <w:rPr>
          <w:rFonts w:cs="B Nazanin" w:hint="cs"/>
          <w:sz w:val="28"/>
          <w:szCs w:val="28"/>
          <w:rtl/>
        </w:rPr>
        <w:t>های دانشجویی مربوط به موضوع همایش</w:t>
      </w:r>
    </w:p>
    <w:p w14:paraId="6481099F" w14:textId="77777777" w:rsidR="00C242DA" w:rsidRPr="00155F23" w:rsidRDefault="00C242DA" w:rsidP="00E34DA7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155F23">
        <w:rPr>
          <w:rFonts w:cs="B Nazanin"/>
          <w:b/>
          <w:bCs/>
          <w:sz w:val="28"/>
          <w:szCs w:val="28"/>
          <w:rtl/>
        </w:rPr>
        <w:t xml:space="preserve">وظايف </w:t>
      </w:r>
    </w:p>
    <w:p w14:paraId="4F9DB2A6" w14:textId="4CC26F3D" w:rsidR="008F176C" w:rsidRPr="002F4618" w:rsidRDefault="008F176C" w:rsidP="00E34DA7">
      <w:pPr>
        <w:spacing w:after="0" w:line="240" w:lineRule="auto"/>
        <w:rPr>
          <w:rFonts w:cs="B Titr"/>
          <w:b/>
          <w:bCs/>
          <w:sz w:val="28"/>
          <w:szCs w:val="28"/>
          <w:rtl/>
        </w:rPr>
      </w:pPr>
      <w:r w:rsidRPr="00155F23">
        <w:rPr>
          <w:rFonts w:cs="B Nazanin"/>
          <w:sz w:val="28"/>
          <w:szCs w:val="28"/>
          <w:rtl/>
        </w:rPr>
        <w:t xml:space="preserve">كليه تصميمات </w:t>
      </w:r>
      <w:r w:rsidR="00C242DA" w:rsidRPr="00155F23">
        <w:rPr>
          <w:rFonts w:cs="B Nazanin" w:hint="cs"/>
          <w:sz w:val="28"/>
          <w:szCs w:val="28"/>
          <w:rtl/>
        </w:rPr>
        <w:t>همایش</w:t>
      </w:r>
      <w:r w:rsidRPr="00155F23">
        <w:rPr>
          <w:rFonts w:cs="B Nazanin"/>
          <w:sz w:val="28"/>
          <w:szCs w:val="28"/>
          <w:rtl/>
        </w:rPr>
        <w:t xml:space="preserve"> و سياست</w:t>
      </w:r>
      <w:r w:rsidR="00C242DA" w:rsidRPr="00155F23">
        <w:rPr>
          <w:rFonts w:cs="B Nazanin" w:hint="cs"/>
          <w:sz w:val="28"/>
          <w:szCs w:val="28"/>
          <w:rtl/>
        </w:rPr>
        <w:t xml:space="preserve"> </w:t>
      </w:r>
      <w:r w:rsidRPr="00155F23">
        <w:rPr>
          <w:rFonts w:cs="B Nazanin"/>
          <w:sz w:val="28"/>
          <w:szCs w:val="28"/>
          <w:rtl/>
        </w:rPr>
        <w:t>ها و عمليات اجرايي درهسته مركزي بررسي و تصميم گيري مي گردد كه الزاما" بايستي با اهداف و سياستهاي كلي دانشگاه مثل پرهيز از اصراف، تجمل گرايي و تحميل هزينه هاي غير ضروري و همچنين سياستها و اهداف علمي، مطابقت داشته باشد شامل:</w:t>
      </w:r>
    </w:p>
    <w:p w14:paraId="6FDB614B" w14:textId="77777777" w:rsidR="00C242DA" w:rsidRPr="00155F23" w:rsidRDefault="008F176C" w:rsidP="00E34DA7">
      <w:pPr>
        <w:pStyle w:val="ListParagraph"/>
        <w:numPr>
          <w:ilvl w:val="0"/>
          <w:numId w:val="30"/>
        </w:numPr>
        <w:rPr>
          <w:rFonts w:cs="B Nazanin"/>
          <w:sz w:val="28"/>
          <w:szCs w:val="28"/>
          <w:rtl/>
        </w:rPr>
      </w:pPr>
      <w:r w:rsidRPr="00155F23">
        <w:rPr>
          <w:rFonts w:cs="B Nazanin"/>
          <w:sz w:val="28"/>
          <w:szCs w:val="28"/>
          <w:rtl/>
        </w:rPr>
        <w:t>تهيه پيش نويس</w:t>
      </w:r>
      <w:r w:rsidR="00C242DA" w:rsidRPr="00155F23">
        <w:rPr>
          <w:rFonts w:cs="B Nazanin" w:hint="cs"/>
          <w:sz w:val="28"/>
          <w:szCs w:val="28"/>
          <w:rtl/>
        </w:rPr>
        <w:t xml:space="preserve"> توسط دبیر علمی</w:t>
      </w:r>
      <w:r w:rsidRPr="00155F23">
        <w:rPr>
          <w:rFonts w:cs="B Nazanin"/>
          <w:sz w:val="28"/>
          <w:szCs w:val="28"/>
          <w:rtl/>
        </w:rPr>
        <w:t xml:space="preserve"> و ارا</w:t>
      </w:r>
      <w:r w:rsidR="00C242DA" w:rsidRPr="00155F23">
        <w:rPr>
          <w:rFonts w:cs="B Nazanin"/>
          <w:sz w:val="28"/>
          <w:szCs w:val="28"/>
          <w:rtl/>
        </w:rPr>
        <w:t>ئه به هسته مركزي جهت تصميم گيري</w:t>
      </w:r>
    </w:p>
    <w:p w14:paraId="4E307607" w14:textId="77777777" w:rsidR="008F176C" w:rsidRPr="00155F23" w:rsidRDefault="00C242DA" w:rsidP="00E34DA7">
      <w:pPr>
        <w:pStyle w:val="ListParagraph"/>
        <w:numPr>
          <w:ilvl w:val="0"/>
          <w:numId w:val="30"/>
        </w:numPr>
        <w:rPr>
          <w:rFonts w:cs="B Nazanin"/>
          <w:sz w:val="28"/>
          <w:szCs w:val="28"/>
          <w:rtl/>
        </w:rPr>
      </w:pPr>
      <w:r w:rsidRPr="00155F23">
        <w:rPr>
          <w:rFonts w:cs="B Nazanin" w:hint="cs"/>
          <w:sz w:val="28"/>
          <w:szCs w:val="28"/>
          <w:rtl/>
        </w:rPr>
        <w:t>تکمیل فورم درخواست و تعیین دقیق</w:t>
      </w:r>
      <w:r w:rsidR="008F176C" w:rsidRPr="00155F23">
        <w:rPr>
          <w:rFonts w:cs="B Nazanin"/>
          <w:sz w:val="28"/>
          <w:szCs w:val="28"/>
          <w:rtl/>
        </w:rPr>
        <w:t xml:space="preserve"> نوع </w:t>
      </w:r>
      <w:r w:rsidRPr="00155F23">
        <w:rPr>
          <w:rFonts w:cs="B Nazanin" w:hint="cs"/>
          <w:sz w:val="28"/>
          <w:szCs w:val="28"/>
          <w:rtl/>
        </w:rPr>
        <w:t xml:space="preserve">همایش </w:t>
      </w:r>
      <w:r w:rsidR="008F176C" w:rsidRPr="00155F23">
        <w:rPr>
          <w:rFonts w:cs="B Nazanin"/>
          <w:sz w:val="28"/>
          <w:szCs w:val="28"/>
          <w:rtl/>
        </w:rPr>
        <w:t>(</w:t>
      </w:r>
      <w:r w:rsidRPr="00155F23">
        <w:rPr>
          <w:rFonts w:cs="B Nazanin" w:hint="cs"/>
          <w:sz w:val="28"/>
          <w:szCs w:val="28"/>
          <w:rtl/>
        </w:rPr>
        <w:t>ملی</w:t>
      </w:r>
      <w:r w:rsidR="008F176C" w:rsidRPr="00155F23">
        <w:rPr>
          <w:rFonts w:cs="B Nazanin"/>
          <w:sz w:val="28"/>
          <w:szCs w:val="28"/>
          <w:rtl/>
        </w:rPr>
        <w:t>- منطق</w:t>
      </w:r>
      <w:r w:rsidRPr="00155F23">
        <w:rPr>
          <w:rFonts w:cs="B Nazanin" w:hint="cs"/>
          <w:sz w:val="28"/>
          <w:szCs w:val="28"/>
          <w:rtl/>
        </w:rPr>
        <w:t>وی</w:t>
      </w:r>
      <w:r w:rsidR="008F176C" w:rsidRPr="00155F23">
        <w:rPr>
          <w:rFonts w:cs="B Nazanin"/>
          <w:sz w:val="28"/>
          <w:szCs w:val="28"/>
          <w:rtl/>
        </w:rPr>
        <w:t>- بين المللي) زمان دقيق</w:t>
      </w:r>
      <w:r w:rsidRPr="00155F23">
        <w:rPr>
          <w:rFonts w:cs="B Nazanin"/>
          <w:sz w:val="28"/>
          <w:szCs w:val="28"/>
          <w:rtl/>
        </w:rPr>
        <w:t xml:space="preserve"> برگزاري، تعداد روزهاي برگزاري </w:t>
      </w:r>
    </w:p>
    <w:p w14:paraId="342CC715" w14:textId="77777777" w:rsidR="008F176C" w:rsidRPr="00155F23" w:rsidRDefault="008F176C" w:rsidP="00E34DA7">
      <w:pPr>
        <w:pStyle w:val="ListParagraph"/>
        <w:numPr>
          <w:ilvl w:val="0"/>
          <w:numId w:val="30"/>
        </w:numPr>
        <w:rPr>
          <w:rFonts w:cs="B Nazanin"/>
          <w:sz w:val="28"/>
          <w:szCs w:val="28"/>
          <w:rtl/>
        </w:rPr>
      </w:pPr>
      <w:r w:rsidRPr="00155F23">
        <w:rPr>
          <w:rFonts w:cs="B Nazanin"/>
          <w:sz w:val="28"/>
          <w:szCs w:val="28"/>
          <w:rtl/>
        </w:rPr>
        <w:t xml:space="preserve">تعيين نيازهاي علمي و اجرايي گردهمايي </w:t>
      </w:r>
    </w:p>
    <w:p w14:paraId="34DE309E" w14:textId="77777777" w:rsidR="008F176C" w:rsidRPr="00155F23" w:rsidRDefault="008F176C" w:rsidP="00E34DA7">
      <w:pPr>
        <w:pStyle w:val="ListParagraph"/>
        <w:numPr>
          <w:ilvl w:val="0"/>
          <w:numId w:val="30"/>
        </w:numPr>
        <w:rPr>
          <w:rFonts w:cs="B Nazanin"/>
          <w:sz w:val="28"/>
          <w:szCs w:val="28"/>
          <w:rtl/>
        </w:rPr>
      </w:pPr>
      <w:r w:rsidRPr="00155F23">
        <w:rPr>
          <w:rFonts w:cs="B Nazanin"/>
          <w:sz w:val="28"/>
          <w:szCs w:val="28"/>
          <w:rtl/>
        </w:rPr>
        <w:t>تعيين برنامه كاري و زمانبندي شده فعاليت هسته مركزي و واحد ها</w:t>
      </w:r>
    </w:p>
    <w:p w14:paraId="4AFBFBE2" w14:textId="77777777" w:rsidR="008F176C" w:rsidRPr="00155F23" w:rsidRDefault="008F176C" w:rsidP="00E34DA7">
      <w:pPr>
        <w:pStyle w:val="ListParagraph"/>
        <w:numPr>
          <w:ilvl w:val="0"/>
          <w:numId w:val="30"/>
        </w:numPr>
        <w:rPr>
          <w:rFonts w:cs="B Nazanin"/>
          <w:sz w:val="28"/>
          <w:szCs w:val="28"/>
          <w:rtl/>
        </w:rPr>
      </w:pPr>
      <w:r w:rsidRPr="00155F23">
        <w:rPr>
          <w:rFonts w:cs="B Nazanin"/>
          <w:sz w:val="28"/>
          <w:szCs w:val="28"/>
          <w:rtl/>
        </w:rPr>
        <w:t>بررسي و تصويب مندرجات اطلاعيه ها، فرمتهاي خلاصه مقاله</w:t>
      </w:r>
      <w:r w:rsidR="00C242DA" w:rsidRPr="00155F23">
        <w:rPr>
          <w:rFonts w:cs="B Nazanin" w:hint="cs"/>
          <w:sz w:val="28"/>
          <w:szCs w:val="28"/>
          <w:rtl/>
        </w:rPr>
        <w:t xml:space="preserve"> و ...</w:t>
      </w:r>
    </w:p>
    <w:p w14:paraId="3FFAE8D0" w14:textId="77777777" w:rsidR="008F176C" w:rsidRPr="00155F23" w:rsidRDefault="008F176C" w:rsidP="00E34DA7">
      <w:pPr>
        <w:pStyle w:val="ListParagraph"/>
        <w:numPr>
          <w:ilvl w:val="0"/>
          <w:numId w:val="30"/>
        </w:numPr>
        <w:rPr>
          <w:rFonts w:cs="B Nazanin"/>
          <w:sz w:val="28"/>
          <w:szCs w:val="28"/>
          <w:rtl/>
        </w:rPr>
      </w:pPr>
      <w:r w:rsidRPr="00155F23">
        <w:rPr>
          <w:rFonts w:cs="B Nazanin"/>
          <w:sz w:val="28"/>
          <w:szCs w:val="28"/>
          <w:rtl/>
        </w:rPr>
        <w:t>تعيين هزينه ثبت نام به تفكيك دانشجو و غير دانشجو</w:t>
      </w:r>
    </w:p>
    <w:p w14:paraId="17C259FE" w14:textId="77777777" w:rsidR="008F176C" w:rsidRPr="00155F23" w:rsidRDefault="008F176C" w:rsidP="00E34DA7">
      <w:pPr>
        <w:pStyle w:val="ListParagraph"/>
        <w:numPr>
          <w:ilvl w:val="0"/>
          <w:numId w:val="30"/>
        </w:numPr>
        <w:rPr>
          <w:rFonts w:cs="B Nazanin"/>
          <w:sz w:val="28"/>
          <w:szCs w:val="28"/>
          <w:rtl/>
        </w:rPr>
      </w:pPr>
      <w:r w:rsidRPr="00155F23">
        <w:rPr>
          <w:rFonts w:cs="B Nazanin"/>
          <w:sz w:val="28"/>
          <w:szCs w:val="28"/>
          <w:rtl/>
        </w:rPr>
        <w:t xml:space="preserve">تعيين نحوه و مهلت ثبت نام </w:t>
      </w:r>
    </w:p>
    <w:p w14:paraId="1603245E" w14:textId="77777777" w:rsidR="00C242DA" w:rsidRPr="00155F23" w:rsidRDefault="008F176C" w:rsidP="00E34DA7">
      <w:pPr>
        <w:pStyle w:val="ListParagraph"/>
        <w:numPr>
          <w:ilvl w:val="0"/>
          <w:numId w:val="30"/>
        </w:numPr>
        <w:rPr>
          <w:rFonts w:cs="B Nazanin"/>
          <w:sz w:val="28"/>
          <w:szCs w:val="28"/>
          <w:rtl/>
        </w:rPr>
      </w:pPr>
      <w:r w:rsidRPr="00155F23">
        <w:rPr>
          <w:rFonts w:cs="B Nazanin"/>
          <w:sz w:val="28"/>
          <w:szCs w:val="28"/>
          <w:rtl/>
        </w:rPr>
        <w:t xml:space="preserve">تصويب نحوه برخورداري مدعوين و واحد علمي از تسهيلات </w:t>
      </w:r>
      <w:r w:rsidR="00C242DA" w:rsidRPr="00155F23">
        <w:rPr>
          <w:rFonts w:cs="B Nazanin" w:hint="cs"/>
          <w:sz w:val="28"/>
          <w:szCs w:val="28"/>
          <w:rtl/>
        </w:rPr>
        <w:t>همایش</w:t>
      </w:r>
      <w:r w:rsidR="00C242DA" w:rsidRPr="00155F23">
        <w:rPr>
          <w:rFonts w:cs="B Nazanin"/>
          <w:sz w:val="28"/>
          <w:szCs w:val="28"/>
          <w:rtl/>
        </w:rPr>
        <w:t xml:space="preserve"> </w:t>
      </w:r>
    </w:p>
    <w:p w14:paraId="1196DB61" w14:textId="77777777" w:rsidR="008F176C" w:rsidRPr="00155F23" w:rsidRDefault="008F176C" w:rsidP="00E34DA7">
      <w:pPr>
        <w:pStyle w:val="ListParagraph"/>
        <w:numPr>
          <w:ilvl w:val="0"/>
          <w:numId w:val="30"/>
        </w:numPr>
        <w:rPr>
          <w:rFonts w:cs="B Nazanin"/>
          <w:sz w:val="28"/>
          <w:szCs w:val="28"/>
          <w:rtl/>
        </w:rPr>
      </w:pPr>
      <w:r w:rsidRPr="00155F23">
        <w:rPr>
          <w:rFonts w:cs="B Nazanin"/>
          <w:sz w:val="28"/>
          <w:szCs w:val="28"/>
          <w:rtl/>
        </w:rPr>
        <w:t>تعيين نحوه ارائه تسهيلات اقامتي و گردشگري به شركت كنندگان به پيشنهاد مسئول واحد اجرايي</w:t>
      </w:r>
    </w:p>
    <w:p w14:paraId="636AD8AD" w14:textId="77777777" w:rsidR="008F176C" w:rsidRPr="00155F23" w:rsidRDefault="008F176C" w:rsidP="00E34DA7">
      <w:pPr>
        <w:pStyle w:val="ListParagraph"/>
        <w:numPr>
          <w:ilvl w:val="0"/>
          <w:numId w:val="30"/>
        </w:numPr>
        <w:rPr>
          <w:rFonts w:cs="B Nazanin"/>
          <w:sz w:val="28"/>
          <w:szCs w:val="28"/>
          <w:rtl/>
        </w:rPr>
      </w:pPr>
      <w:r w:rsidRPr="00155F23">
        <w:rPr>
          <w:rFonts w:cs="B Nazanin"/>
          <w:sz w:val="28"/>
          <w:szCs w:val="28"/>
          <w:rtl/>
        </w:rPr>
        <w:t xml:space="preserve">تعيين نحوه و كيفيت انجام تداركات گردهمايي به پيشنهاد مسئول واحد اجرايي </w:t>
      </w:r>
    </w:p>
    <w:p w14:paraId="150746C8" w14:textId="77777777" w:rsidR="008F176C" w:rsidRPr="00155F23" w:rsidRDefault="008F176C" w:rsidP="00E34DA7">
      <w:pPr>
        <w:pStyle w:val="ListParagraph"/>
        <w:numPr>
          <w:ilvl w:val="0"/>
          <w:numId w:val="30"/>
        </w:numPr>
        <w:rPr>
          <w:rFonts w:cs="B Nazanin"/>
          <w:sz w:val="28"/>
          <w:szCs w:val="28"/>
          <w:rtl/>
        </w:rPr>
      </w:pPr>
      <w:r w:rsidRPr="00155F23">
        <w:rPr>
          <w:rFonts w:cs="B Nazanin"/>
          <w:sz w:val="28"/>
          <w:szCs w:val="28"/>
          <w:rtl/>
        </w:rPr>
        <w:lastRenderedPageBreak/>
        <w:t xml:space="preserve">تصويب نوع و نحوه همكاري شركتهاي تخصصي و غير تخصصي متقاضي همكاري با </w:t>
      </w:r>
      <w:r w:rsidR="00C242DA" w:rsidRPr="00155F23">
        <w:rPr>
          <w:rFonts w:cs="B Nazanin"/>
          <w:sz w:val="28"/>
          <w:szCs w:val="28"/>
          <w:rtl/>
        </w:rPr>
        <w:t>گردهمايي (غرفه، پوستر، كتابچه).</w:t>
      </w:r>
    </w:p>
    <w:p w14:paraId="533329A4" w14:textId="77777777" w:rsidR="008F176C" w:rsidRPr="00155F23" w:rsidRDefault="008F176C" w:rsidP="00E34DA7">
      <w:pPr>
        <w:pStyle w:val="ListParagraph"/>
        <w:numPr>
          <w:ilvl w:val="0"/>
          <w:numId w:val="30"/>
        </w:numPr>
        <w:rPr>
          <w:rFonts w:cs="B Nazanin"/>
          <w:sz w:val="28"/>
          <w:szCs w:val="28"/>
          <w:rtl/>
        </w:rPr>
      </w:pPr>
      <w:r w:rsidRPr="00155F23">
        <w:rPr>
          <w:rFonts w:cs="B Nazanin"/>
          <w:sz w:val="28"/>
          <w:szCs w:val="28"/>
          <w:rtl/>
        </w:rPr>
        <w:t xml:space="preserve">تعيين آن دسته از مصوبات هسته مركزي كه نياز به تصويب در شورا يا هيات رئيسه دانشگاه را دارد. اين مصوبات به امضاي دبير به رياست دانشگاه اعلام خواهد شد. </w:t>
      </w:r>
    </w:p>
    <w:p w14:paraId="6CD16140" w14:textId="77777777" w:rsidR="00A665B1" w:rsidRPr="00155F23" w:rsidRDefault="00A665B1" w:rsidP="00E34DA7">
      <w:pPr>
        <w:pStyle w:val="NoSpacing"/>
        <w:jc w:val="both"/>
        <w:rPr>
          <w:rFonts w:cs="B Nazanin"/>
          <w:b/>
          <w:bCs/>
          <w:sz w:val="28"/>
          <w:szCs w:val="28"/>
          <w:rtl/>
        </w:rPr>
      </w:pPr>
    </w:p>
    <w:p w14:paraId="378CCAF0" w14:textId="441A8AAB" w:rsidR="00A832C7" w:rsidRPr="00155F23" w:rsidRDefault="00C95099" w:rsidP="00E34DA7">
      <w:pPr>
        <w:pStyle w:val="NoSpacing"/>
        <w:jc w:val="both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ماده 7. </w:t>
      </w:r>
      <w:r w:rsidR="004717AD" w:rsidRPr="00155F23">
        <w:rPr>
          <w:rFonts w:cs="B Titr" w:hint="cs"/>
          <w:b/>
          <w:bCs/>
          <w:sz w:val="28"/>
          <w:szCs w:val="28"/>
          <w:rtl/>
        </w:rPr>
        <w:t>مراحل اخذ جواز و برگزاری همایش</w:t>
      </w:r>
    </w:p>
    <w:p w14:paraId="2F52283D" w14:textId="5DFA726D" w:rsidR="004717AD" w:rsidRPr="00F7258A" w:rsidRDefault="004717AD" w:rsidP="00E34DA7">
      <w:pPr>
        <w:pStyle w:val="NoSpacing"/>
        <w:numPr>
          <w:ilvl w:val="0"/>
          <w:numId w:val="17"/>
        </w:numPr>
        <w:jc w:val="both"/>
        <w:rPr>
          <w:rFonts w:cs="B Nazanin"/>
          <w:sz w:val="28"/>
          <w:szCs w:val="28"/>
          <w:rtl/>
        </w:rPr>
      </w:pPr>
      <w:r w:rsidRPr="00F7258A">
        <w:rPr>
          <w:rFonts w:cs="B Nazanin" w:hint="cs"/>
          <w:sz w:val="28"/>
          <w:szCs w:val="28"/>
          <w:rtl/>
        </w:rPr>
        <w:t xml:space="preserve">متقاضی برگزاری همایش پس از تکمیل فورم شماره </w:t>
      </w:r>
      <w:r w:rsidR="00F7258A" w:rsidRPr="00F7258A">
        <w:rPr>
          <w:rFonts w:cs="B Nazanin" w:hint="cs"/>
          <w:sz w:val="28"/>
          <w:szCs w:val="28"/>
          <w:rtl/>
        </w:rPr>
        <w:t xml:space="preserve">یک تا </w:t>
      </w:r>
      <w:r w:rsidR="00302208">
        <w:rPr>
          <w:rFonts w:cs="B Nazanin" w:hint="cs"/>
          <w:sz w:val="28"/>
          <w:szCs w:val="28"/>
          <w:rtl/>
        </w:rPr>
        <w:t>پنج</w:t>
      </w:r>
      <w:r w:rsidRPr="00F7258A">
        <w:rPr>
          <w:rFonts w:cs="B Nazanin" w:hint="cs"/>
          <w:sz w:val="28"/>
          <w:szCs w:val="28"/>
          <w:rtl/>
        </w:rPr>
        <w:t xml:space="preserve"> (</w:t>
      </w:r>
      <w:r w:rsidR="00F7258A" w:rsidRPr="00F7258A">
        <w:rPr>
          <w:rFonts w:cs="B Nazanin" w:hint="cs"/>
          <w:sz w:val="28"/>
          <w:szCs w:val="28"/>
          <w:rtl/>
        </w:rPr>
        <w:t>وابسته به نوع همایش</w:t>
      </w:r>
      <w:r w:rsidRPr="00F7258A">
        <w:rPr>
          <w:rFonts w:cs="B Nazanin" w:hint="cs"/>
          <w:sz w:val="28"/>
          <w:szCs w:val="28"/>
          <w:rtl/>
        </w:rPr>
        <w:t>)</w:t>
      </w:r>
      <w:r w:rsidR="00302208">
        <w:rPr>
          <w:rFonts w:cs="B Nazanin" w:hint="cs"/>
          <w:sz w:val="28"/>
          <w:szCs w:val="28"/>
          <w:rtl/>
        </w:rPr>
        <w:t xml:space="preserve"> و فورم شماره شش</w:t>
      </w:r>
      <w:r w:rsidRPr="00F7258A">
        <w:rPr>
          <w:rFonts w:cs="B Nazanin" w:hint="cs"/>
          <w:sz w:val="28"/>
          <w:szCs w:val="28"/>
          <w:rtl/>
        </w:rPr>
        <w:t xml:space="preserve"> آن‌ را </w:t>
      </w:r>
      <w:r w:rsidR="006F4BD4" w:rsidRPr="00F7258A">
        <w:rPr>
          <w:rFonts w:cs="B Nazanin" w:hint="cs"/>
          <w:sz w:val="28"/>
          <w:szCs w:val="28"/>
          <w:rtl/>
        </w:rPr>
        <w:t xml:space="preserve">پس از تایید در شورای پژوهشی دانشکده، </w:t>
      </w:r>
      <w:r w:rsidRPr="00F7258A">
        <w:rPr>
          <w:rFonts w:cs="B Nazanin" w:hint="cs"/>
          <w:sz w:val="28"/>
          <w:szCs w:val="28"/>
          <w:rtl/>
        </w:rPr>
        <w:t xml:space="preserve">به مدیریت </w:t>
      </w:r>
      <w:r w:rsidR="00923A2B" w:rsidRPr="00F7258A">
        <w:rPr>
          <w:rFonts w:cs="B Nazanin" w:hint="cs"/>
          <w:sz w:val="28"/>
          <w:szCs w:val="28"/>
          <w:rtl/>
        </w:rPr>
        <w:t>مرکز تحقیقات دانشگاه ارسال نمای</w:t>
      </w:r>
      <w:r w:rsidRPr="00F7258A">
        <w:rPr>
          <w:rFonts w:cs="B Nazanin" w:hint="cs"/>
          <w:sz w:val="28"/>
          <w:szCs w:val="28"/>
          <w:rtl/>
        </w:rPr>
        <w:t>د.</w:t>
      </w:r>
    </w:p>
    <w:p w14:paraId="7DDE77D6" w14:textId="4B3F5D6E" w:rsidR="004717AD" w:rsidRPr="00F7258A" w:rsidRDefault="006F4BD4" w:rsidP="00E34DA7">
      <w:pPr>
        <w:pStyle w:val="NoSpacing"/>
        <w:numPr>
          <w:ilvl w:val="0"/>
          <w:numId w:val="17"/>
        </w:numPr>
        <w:jc w:val="both"/>
        <w:rPr>
          <w:rFonts w:cs="B Nazanin"/>
          <w:sz w:val="28"/>
          <w:szCs w:val="28"/>
        </w:rPr>
      </w:pPr>
      <w:r w:rsidRPr="00F7258A">
        <w:rPr>
          <w:rFonts w:cs="B Nazanin" w:hint="cs"/>
          <w:sz w:val="28"/>
          <w:szCs w:val="28"/>
          <w:rtl/>
        </w:rPr>
        <w:t>بررسی</w:t>
      </w:r>
      <w:r w:rsidR="00923A2B" w:rsidRPr="00F7258A">
        <w:rPr>
          <w:rFonts w:cs="B Nazanin" w:hint="cs"/>
          <w:sz w:val="28"/>
          <w:szCs w:val="28"/>
          <w:rtl/>
        </w:rPr>
        <w:t xml:space="preserve"> و تایید پیشنهاد در </w:t>
      </w:r>
      <w:r w:rsidR="00E34DA7">
        <w:rPr>
          <w:rFonts w:cs="B Nazanin" w:hint="cs"/>
          <w:sz w:val="28"/>
          <w:szCs w:val="28"/>
          <w:rtl/>
        </w:rPr>
        <w:t>شورای پژوهشی</w:t>
      </w:r>
      <w:r w:rsidRPr="00F7258A">
        <w:rPr>
          <w:rFonts w:cs="B Nazanin" w:hint="cs"/>
          <w:sz w:val="28"/>
          <w:szCs w:val="28"/>
          <w:rtl/>
        </w:rPr>
        <w:t xml:space="preserve"> دانشگاه</w:t>
      </w:r>
      <w:r w:rsidR="00F7258A">
        <w:rPr>
          <w:rFonts w:cs="B Nazanin" w:hint="cs"/>
          <w:sz w:val="28"/>
          <w:szCs w:val="28"/>
          <w:rtl/>
        </w:rPr>
        <w:t xml:space="preserve"> </w:t>
      </w:r>
      <w:r w:rsidR="00F7258A" w:rsidRPr="00F7258A">
        <w:rPr>
          <w:rFonts w:cs="B Nazanin" w:hint="cs"/>
          <w:sz w:val="28"/>
          <w:szCs w:val="28"/>
          <w:rtl/>
        </w:rPr>
        <w:t>(</w:t>
      </w:r>
      <w:r w:rsidR="00F7258A">
        <w:rPr>
          <w:rFonts w:cs="B Nazanin" w:hint="cs"/>
          <w:sz w:val="28"/>
          <w:szCs w:val="28"/>
          <w:rtl/>
        </w:rPr>
        <w:t>بنا به اهمیت همایش</w:t>
      </w:r>
      <w:r w:rsidR="00F7258A" w:rsidRPr="00F7258A">
        <w:rPr>
          <w:rFonts w:cs="B Nazanin" w:hint="cs"/>
          <w:sz w:val="28"/>
          <w:szCs w:val="28"/>
          <w:rtl/>
        </w:rPr>
        <w:t>)</w:t>
      </w:r>
      <w:r w:rsidRPr="00F7258A">
        <w:rPr>
          <w:rFonts w:cs="B Nazanin" w:hint="cs"/>
          <w:sz w:val="28"/>
          <w:szCs w:val="28"/>
          <w:rtl/>
        </w:rPr>
        <w:t xml:space="preserve"> توسط</w:t>
      </w:r>
      <w:r w:rsidR="00923A2B" w:rsidRPr="00F7258A">
        <w:rPr>
          <w:rFonts w:cs="B Nazanin" w:hint="cs"/>
          <w:sz w:val="28"/>
          <w:szCs w:val="28"/>
          <w:rtl/>
        </w:rPr>
        <w:t xml:space="preserve"> مرکز تحقیقات انجام و جهت تایید نهایی به معاونت علمی دانشگاه ارسال گردد.</w:t>
      </w:r>
    </w:p>
    <w:p w14:paraId="084431B7" w14:textId="5360D5CD" w:rsidR="00F7258A" w:rsidRPr="00F7258A" w:rsidRDefault="00F7258A" w:rsidP="00E34DA7">
      <w:pPr>
        <w:pStyle w:val="NoSpacing"/>
        <w:numPr>
          <w:ilvl w:val="0"/>
          <w:numId w:val="17"/>
        </w:numPr>
        <w:jc w:val="both"/>
        <w:rPr>
          <w:rFonts w:cs="B Nazanin"/>
          <w:sz w:val="28"/>
          <w:szCs w:val="28"/>
          <w:rtl/>
        </w:rPr>
      </w:pPr>
      <w:r w:rsidRPr="00F7258A">
        <w:rPr>
          <w:rFonts w:cs="B Nazanin" w:hint="cs"/>
          <w:sz w:val="28"/>
          <w:szCs w:val="28"/>
          <w:rtl/>
        </w:rPr>
        <w:t>تایید ریاست دانشگاه (در موارد کنگره های ملی و بین المللی)</w:t>
      </w:r>
    </w:p>
    <w:p w14:paraId="5AA8381D" w14:textId="77777777" w:rsidR="00923A2B" w:rsidRPr="00F7258A" w:rsidRDefault="00105B6E" w:rsidP="00E34DA7">
      <w:pPr>
        <w:pStyle w:val="NoSpacing"/>
        <w:numPr>
          <w:ilvl w:val="0"/>
          <w:numId w:val="17"/>
        </w:numPr>
        <w:jc w:val="both"/>
        <w:rPr>
          <w:rFonts w:cs="B Nazanin"/>
          <w:sz w:val="28"/>
          <w:szCs w:val="28"/>
          <w:rtl/>
        </w:rPr>
      </w:pPr>
      <w:r w:rsidRPr="00F7258A">
        <w:rPr>
          <w:rFonts w:cs="B Nazanin" w:hint="cs"/>
          <w:sz w:val="28"/>
          <w:szCs w:val="28"/>
          <w:rtl/>
        </w:rPr>
        <w:t>برگزاری جلسات شورای سیاست‌گذاری همایش و سایر جلسات مربوط و ارسال فایل پوستر و اطلاعات اولیه جهت معرفی در سایت دانشگاه.</w:t>
      </w:r>
    </w:p>
    <w:p w14:paraId="027D959E" w14:textId="77777777" w:rsidR="008055DC" w:rsidRPr="00F7258A" w:rsidRDefault="00105B6E" w:rsidP="00E34DA7">
      <w:pPr>
        <w:pStyle w:val="NoSpacing"/>
        <w:numPr>
          <w:ilvl w:val="0"/>
          <w:numId w:val="17"/>
        </w:numPr>
        <w:jc w:val="both"/>
        <w:rPr>
          <w:rFonts w:cs="B Nazanin"/>
          <w:sz w:val="28"/>
          <w:szCs w:val="28"/>
          <w:rtl/>
        </w:rPr>
      </w:pPr>
      <w:r w:rsidRPr="00F7258A">
        <w:rPr>
          <w:rFonts w:cs="B Nazanin" w:hint="cs"/>
          <w:sz w:val="28"/>
          <w:szCs w:val="28"/>
          <w:rtl/>
        </w:rPr>
        <w:t xml:space="preserve">ارسال بنر، پوستر، بروشور، دعوت‌نامه و ... </w:t>
      </w:r>
      <w:r w:rsidR="00C74AB5" w:rsidRPr="00F7258A">
        <w:rPr>
          <w:rFonts w:cs="B Nazanin" w:hint="cs"/>
          <w:sz w:val="28"/>
          <w:szCs w:val="28"/>
          <w:rtl/>
        </w:rPr>
        <w:t>طی زمان</w:t>
      </w:r>
      <w:r w:rsidR="008055DC" w:rsidRPr="00F7258A">
        <w:rPr>
          <w:rFonts w:cs="B Nazanin" w:hint="cs"/>
          <w:sz w:val="28"/>
          <w:szCs w:val="28"/>
          <w:rtl/>
        </w:rPr>
        <w:t xml:space="preserve"> بندی مناسب به دانشگاه و سایر نهادهای مرتبط به همایش.</w:t>
      </w:r>
    </w:p>
    <w:p w14:paraId="26E18326" w14:textId="77777777" w:rsidR="008055DC" w:rsidRPr="00F7258A" w:rsidRDefault="008055DC" w:rsidP="00E34DA7">
      <w:pPr>
        <w:pStyle w:val="NoSpacing"/>
        <w:numPr>
          <w:ilvl w:val="0"/>
          <w:numId w:val="17"/>
        </w:numPr>
        <w:jc w:val="both"/>
        <w:rPr>
          <w:rFonts w:cs="B Nazanin"/>
          <w:sz w:val="28"/>
          <w:szCs w:val="28"/>
          <w:rtl/>
        </w:rPr>
      </w:pPr>
      <w:r w:rsidRPr="00F7258A">
        <w:rPr>
          <w:rFonts w:cs="B Nazanin" w:hint="cs"/>
          <w:sz w:val="28"/>
          <w:szCs w:val="28"/>
          <w:rtl/>
        </w:rPr>
        <w:t xml:space="preserve"> برگزاری همایش در تاریخ معین آن، اهدای گواهی و سایر اجراات مرتبط در زمان برگزاری.</w:t>
      </w:r>
    </w:p>
    <w:p w14:paraId="34711DDA" w14:textId="51048BA6" w:rsidR="00A665B1" w:rsidRPr="00F7258A" w:rsidRDefault="00E95C18" w:rsidP="00E34DA7">
      <w:pPr>
        <w:pStyle w:val="NoSpacing"/>
        <w:numPr>
          <w:ilvl w:val="0"/>
          <w:numId w:val="17"/>
        </w:numPr>
        <w:jc w:val="both"/>
        <w:rPr>
          <w:rFonts w:cs="B Nazanin"/>
          <w:sz w:val="28"/>
          <w:szCs w:val="28"/>
        </w:rPr>
      </w:pPr>
      <w:r w:rsidRPr="00F7258A">
        <w:rPr>
          <w:rFonts w:cs="B Nazanin" w:hint="cs"/>
          <w:sz w:val="28"/>
          <w:szCs w:val="28"/>
          <w:rtl/>
        </w:rPr>
        <w:t xml:space="preserve">ارسال </w:t>
      </w:r>
      <w:r w:rsidR="003F68D6" w:rsidRPr="00F7258A">
        <w:rPr>
          <w:rFonts w:cs="B Nazanin" w:hint="cs"/>
          <w:sz w:val="28"/>
          <w:szCs w:val="28"/>
          <w:rtl/>
        </w:rPr>
        <w:t>گزارش</w:t>
      </w:r>
      <w:r w:rsidR="00302208">
        <w:rPr>
          <w:rFonts w:cs="B Nazanin" w:hint="cs"/>
          <w:sz w:val="28"/>
          <w:szCs w:val="28"/>
          <w:rtl/>
        </w:rPr>
        <w:t xml:space="preserve"> (فورم شماره هفت)</w:t>
      </w:r>
      <w:r w:rsidR="003F68D6" w:rsidRPr="00F7258A">
        <w:rPr>
          <w:rFonts w:cs="B Nazanin" w:hint="cs"/>
          <w:sz w:val="28"/>
          <w:szCs w:val="28"/>
          <w:rtl/>
        </w:rPr>
        <w:t xml:space="preserve"> و </w:t>
      </w:r>
      <w:r w:rsidRPr="00F7258A">
        <w:rPr>
          <w:rFonts w:cs="B Nazanin" w:hint="cs"/>
          <w:sz w:val="28"/>
          <w:szCs w:val="28"/>
          <w:rtl/>
        </w:rPr>
        <w:t>اطلاعات پایانی همایش همراه با مدارک همایش</w:t>
      </w:r>
      <w:r w:rsidRPr="00F7258A">
        <w:rPr>
          <w:rFonts w:cs="B Nazanin" w:hint="cs"/>
          <w:color w:val="FF0000"/>
          <w:sz w:val="28"/>
          <w:szCs w:val="28"/>
          <w:rtl/>
        </w:rPr>
        <w:t xml:space="preserve"> </w:t>
      </w:r>
      <w:r w:rsidR="00F7258A" w:rsidRPr="00F7258A">
        <w:rPr>
          <w:rFonts w:cs="B Nazanin" w:hint="cs"/>
          <w:sz w:val="28"/>
          <w:szCs w:val="28"/>
          <w:rtl/>
        </w:rPr>
        <w:t>توسط کمیته علمی همایش</w:t>
      </w:r>
      <w:r w:rsidR="00F7258A">
        <w:rPr>
          <w:rFonts w:cs="B Nazanin" w:hint="cs"/>
          <w:sz w:val="28"/>
          <w:szCs w:val="28"/>
          <w:rtl/>
        </w:rPr>
        <w:t>.</w:t>
      </w:r>
    </w:p>
    <w:p w14:paraId="7A2E5AF9" w14:textId="77777777" w:rsidR="00F7258A" w:rsidRDefault="00F7258A" w:rsidP="00E34DA7">
      <w:pPr>
        <w:pStyle w:val="NoSpacing"/>
        <w:jc w:val="both"/>
        <w:rPr>
          <w:rFonts w:cs="B Titr"/>
          <w:sz w:val="28"/>
          <w:szCs w:val="28"/>
          <w:rtl/>
        </w:rPr>
      </w:pPr>
    </w:p>
    <w:p w14:paraId="0D2F90B9" w14:textId="376680AF" w:rsidR="003F68D6" w:rsidRPr="00F7258A" w:rsidRDefault="00C95099" w:rsidP="00E34DA7">
      <w:pPr>
        <w:pStyle w:val="NoSpacing"/>
        <w:jc w:val="both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ماده 8. </w:t>
      </w:r>
      <w:r w:rsidR="00032845" w:rsidRPr="00F7258A">
        <w:rPr>
          <w:rFonts w:cs="B Titr" w:hint="cs"/>
          <w:sz w:val="28"/>
          <w:szCs w:val="28"/>
          <w:rtl/>
        </w:rPr>
        <w:t>هزینه برگزاری</w:t>
      </w:r>
    </w:p>
    <w:p w14:paraId="74CFC047" w14:textId="77777777" w:rsidR="00032845" w:rsidRPr="00F7258A" w:rsidRDefault="00032845" w:rsidP="00E34DA7">
      <w:pPr>
        <w:pStyle w:val="NoSpacing"/>
        <w:numPr>
          <w:ilvl w:val="0"/>
          <w:numId w:val="19"/>
        </w:numPr>
        <w:jc w:val="both"/>
        <w:rPr>
          <w:rFonts w:cs="B Nazanin"/>
          <w:sz w:val="28"/>
          <w:szCs w:val="28"/>
          <w:rtl/>
        </w:rPr>
      </w:pPr>
      <w:r w:rsidRPr="00F7258A">
        <w:rPr>
          <w:rFonts w:cs="B Nazanin" w:hint="cs"/>
          <w:sz w:val="28"/>
          <w:szCs w:val="28"/>
          <w:rtl/>
        </w:rPr>
        <w:t>هزینه برگزاری همایش‌های داخلی از محل درآمدهای دانشگاه ( بودجه منظور شده سالانه به همین منظور) تأمین می‌گردد. برای تأمین این هزینه لازم است هر گروه آموزشی تعداد و نوع همایش‌های مربوط را در پلان عملیاتی سالانه گنجانیده و به تائید مقامات ذی‌صلاح رسانیده باشد.</w:t>
      </w:r>
    </w:p>
    <w:p w14:paraId="61105109" w14:textId="77777777" w:rsidR="00032845" w:rsidRPr="00F7258A" w:rsidRDefault="00032845" w:rsidP="00E34DA7">
      <w:pPr>
        <w:pStyle w:val="NoSpacing"/>
        <w:numPr>
          <w:ilvl w:val="0"/>
          <w:numId w:val="19"/>
        </w:numPr>
        <w:jc w:val="both"/>
        <w:rPr>
          <w:rFonts w:cs="B Nazanin"/>
          <w:sz w:val="28"/>
          <w:szCs w:val="28"/>
          <w:rtl/>
        </w:rPr>
      </w:pPr>
      <w:r w:rsidRPr="00F7258A">
        <w:rPr>
          <w:rFonts w:cs="B Nazanin" w:hint="cs"/>
          <w:sz w:val="28"/>
          <w:szCs w:val="28"/>
          <w:rtl/>
        </w:rPr>
        <w:t>هزینه برگزاری همایش‌های مشترک، ملی و بین‌المللی از سهم‌گیری تمامی نهادهای ذی‌دخل متناسب با میزان همکاری و حمایت ایشان از همایش، تأمین می‌گردد.</w:t>
      </w:r>
    </w:p>
    <w:p w14:paraId="4A01C02D" w14:textId="77777777" w:rsidR="00A665B1" w:rsidRPr="00F7258A" w:rsidRDefault="00032845" w:rsidP="00E34DA7">
      <w:pPr>
        <w:pStyle w:val="NoSpacing"/>
        <w:numPr>
          <w:ilvl w:val="0"/>
          <w:numId w:val="19"/>
        </w:numPr>
        <w:jc w:val="both"/>
        <w:rPr>
          <w:rFonts w:cs="B Nazanin"/>
          <w:sz w:val="28"/>
          <w:szCs w:val="28"/>
          <w:rtl/>
        </w:rPr>
      </w:pPr>
      <w:r w:rsidRPr="00F7258A">
        <w:rPr>
          <w:rFonts w:cs="B Nazanin" w:hint="cs"/>
          <w:sz w:val="28"/>
          <w:szCs w:val="28"/>
          <w:rtl/>
        </w:rPr>
        <w:t xml:space="preserve">جذب حمایت‌های مالی از حامیان برگزاری همایش از طریق </w:t>
      </w:r>
      <w:r w:rsidR="008F176C" w:rsidRPr="00F7258A">
        <w:rPr>
          <w:rFonts w:cs="B Nazanin" w:hint="cs"/>
          <w:sz w:val="28"/>
          <w:szCs w:val="28"/>
          <w:rtl/>
        </w:rPr>
        <w:t xml:space="preserve">سیستم </w:t>
      </w:r>
      <w:r w:rsidRPr="00F7258A">
        <w:rPr>
          <w:rFonts w:cs="B Nazanin" w:hint="cs"/>
          <w:sz w:val="28"/>
          <w:szCs w:val="28"/>
          <w:rtl/>
        </w:rPr>
        <w:t>دانشگاه صورت می‌پذیرد.</w:t>
      </w:r>
    </w:p>
    <w:p w14:paraId="40366C7E" w14:textId="77777777" w:rsidR="00A665B1" w:rsidRPr="00F7258A" w:rsidRDefault="00A665B1" w:rsidP="00E34DA7">
      <w:pPr>
        <w:pStyle w:val="NoSpacing"/>
        <w:jc w:val="both"/>
        <w:rPr>
          <w:rFonts w:cs="B Nazanin"/>
          <w:sz w:val="28"/>
          <w:szCs w:val="28"/>
          <w:rtl/>
        </w:rPr>
      </w:pPr>
    </w:p>
    <w:p w14:paraId="02ECF811" w14:textId="6ED3956E" w:rsidR="003E5D5B" w:rsidRPr="00F7258A" w:rsidRDefault="00C95099" w:rsidP="00E34DA7">
      <w:pPr>
        <w:pStyle w:val="NoSpacing"/>
        <w:jc w:val="both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ماده 9. </w:t>
      </w:r>
      <w:r w:rsidR="003E5D5B" w:rsidRPr="00F7258A">
        <w:rPr>
          <w:rFonts w:cs="B Titr" w:hint="cs"/>
          <w:sz w:val="28"/>
          <w:szCs w:val="28"/>
          <w:rtl/>
        </w:rPr>
        <w:t>نظارت بر حسن اجرا و ارزیابی همایش</w:t>
      </w:r>
    </w:p>
    <w:p w14:paraId="57F552EE" w14:textId="77777777" w:rsidR="003E5D5B" w:rsidRPr="00F7258A" w:rsidRDefault="003E5D5B" w:rsidP="00E34DA7">
      <w:pPr>
        <w:pStyle w:val="NoSpacing"/>
        <w:numPr>
          <w:ilvl w:val="0"/>
          <w:numId w:val="21"/>
        </w:numPr>
        <w:jc w:val="both"/>
        <w:rPr>
          <w:rFonts w:cs="B Nazanin"/>
          <w:sz w:val="28"/>
          <w:szCs w:val="28"/>
          <w:rtl/>
        </w:rPr>
      </w:pPr>
      <w:r w:rsidRPr="00F7258A">
        <w:rPr>
          <w:rFonts w:cs="B Nazanin" w:hint="cs"/>
          <w:sz w:val="28"/>
          <w:szCs w:val="28"/>
          <w:rtl/>
        </w:rPr>
        <w:t>نظارت بر حسن اجرای این طرزالعمل بر عهده معاونت علمی دانشگاه است و نظارت بر روند برگزاری همایش به عهده مدیر تحقیقات دانشگاه می‌باشد.</w:t>
      </w:r>
    </w:p>
    <w:p w14:paraId="797B5B7D" w14:textId="11E84CF9" w:rsidR="003E5D5B" w:rsidRPr="00F7258A" w:rsidRDefault="00AE7A90" w:rsidP="00E34DA7">
      <w:pPr>
        <w:pStyle w:val="NoSpacing"/>
        <w:numPr>
          <w:ilvl w:val="0"/>
          <w:numId w:val="21"/>
        </w:numPr>
        <w:jc w:val="both"/>
        <w:rPr>
          <w:rFonts w:cs="B Nazanin"/>
          <w:sz w:val="28"/>
          <w:szCs w:val="28"/>
          <w:rtl/>
        </w:rPr>
      </w:pPr>
      <w:r w:rsidRPr="00F7258A">
        <w:rPr>
          <w:rFonts w:cs="B Nazanin" w:hint="cs"/>
          <w:sz w:val="28"/>
          <w:szCs w:val="28"/>
          <w:rtl/>
        </w:rPr>
        <w:t xml:space="preserve">ارزیابی کیفی از برگزاری همایش به عهده </w:t>
      </w:r>
      <w:r w:rsidR="00E34DA7">
        <w:rPr>
          <w:rFonts w:cs="B Nazanin" w:hint="cs"/>
          <w:sz w:val="28"/>
          <w:szCs w:val="28"/>
          <w:rtl/>
        </w:rPr>
        <w:t>شورای پژوهشی</w:t>
      </w:r>
      <w:r w:rsidRPr="00F7258A">
        <w:rPr>
          <w:rFonts w:cs="B Nazanin" w:hint="cs"/>
          <w:sz w:val="28"/>
          <w:szCs w:val="28"/>
          <w:rtl/>
        </w:rPr>
        <w:t xml:space="preserve"> دانشگاه بوده که گزارش ارزیابی این شورا در مرکز تحقیقات آرشیو و یک نسخه آن به معاونت علمی دانشگاه ارسال می‌گردد.</w:t>
      </w:r>
    </w:p>
    <w:p w14:paraId="0C71B1E4" w14:textId="77777777" w:rsidR="008F176C" w:rsidRPr="00F7258A" w:rsidRDefault="008F176C" w:rsidP="00E34DA7">
      <w:pPr>
        <w:pStyle w:val="NoSpacing"/>
        <w:jc w:val="both"/>
        <w:rPr>
          <w:rFonts w:cs="B Titr"/>
          <w:sz w:val="28"/>
          <w:szCs w:val="28"/>
          <w:rtl/>
        </w:rPr>
      </w:pPr>
    </w:p>
    <w:p w14:paraId="00C22577" w14:textId="38273375" w:rsidR="007232B2" w:rsidRPr="00F7258A" w:rsidRDefault="00C95099" w:rsidP="00E34DA7">
      <w:pPr>
        <w:pStyle w:val="NoSpacing"/>
        <w:jc w:val="both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ماده 10. </w:t>
      </w:r>
      <w:r w:rsidR="008F176C" w:rsidRPr="00F7258A">
        <w:rPr>
          <w:rFonts w:cs="B Titr" w:hint="cs"/>
          <w:sz w:val="28"/>
          <w:szCs w:val="28"/>
          <w:rtl/>
        </w:rPr>
        <w:t xml:space="preserve">مواد </w:t>
      </w:r>
      <w:r w:rsidR="007232B2" w:rsidRPr="00F7258A">
        <w:rPr>
          <w:rFonts w:cs="B Titr" w:hint="cs"/>
          <w:sz w:val="28"/>
          <w:szCs w:val="28"/>
          <w:rtl/>
        </w:rPr>
        <w:t>متفرقه</w:t>
      </w:r>
    </w:p>
    <w:p w14:paraId="3323EB19" w14:textId="77777777" w:rsidR="00AE7A90" w:rsidRPr="00F7258A" w:rsidRDefault="007232B2" w:rsidP="00E34DA7">
      <w:pPr>
        <w:pStyle w:val="NoSpacing"/>
        <w:numPr>
          <w:ilvl w:val="0"/>
          <w:numId w:val="22"/>
        </w:numPr>
        <w:jc w:val="both"/>
        <w:rPr>
          <w:rFonts w:cs="B Nazanin"/>
          <w:sz w:val="28"/>
          <w:szCs w:val="28"/>
          <w:rtl/>
        </w:rPr>
      </w:pPr>
      <w:r w:rsidRPr="00F7258A">
        <w:rPr>
          <w:rFonts w:cs="B Nazanin" w:hint="cs"/>
          <w:sz w:val="28"/>
          <w:szCs w:val="28"/>
          <w:rtl/>
        </w:rPr>
        <w:t>برگزاری هر نوع همایشی (با استفاده از نام و آرم دانشگاه کاتب) تنها با اخذ مجوز بر اساس این طرزالعمل امکان پذیر است.</w:t>
      </w:r>
    </w:p>
    <w:p w14:paraId="126A95E5" w14:textId="1750C4D1" w:rsidR="00A94278" w:rsidRDefault="007232B2" w:rsidP="00E34DA7">
      <w:pPr>
        <w:pStyle w:val="NoSpacing"/>
        <w:numPr>
          <w:ilvl w:val="0"/>
          <w:numId w:val="22"/>
        </w:numPr>
        <w:jc w:val="both"/>
        <w:rPr>
          <w:rFonts w:cs="B Nazanin"/>
          <w:sz w:val="28"/>
          <w:szCs w:val="28"/>
        </w:rPr>
      </w:pPr>
      <w:r w:rsidRPr="00F7258A">
        <w:rPr>
          <w:rFonts w:cs="B Nazanin" w:hint="cs"/>
          <w:sz w:val="28"/>
          <w:szCs w:val="28"/>
          <w:rtl/>
        </w:rPr>
        <w:t>برگزاری همایش بدون مجوز (با استفاده از نام و آرم دانشگاه کاتب) مورد پیگرد قانونی قرار گرفته و مقالات ارائه شده در آن فاقد اعتبار می‌باشد.</w:t>
      </w:r>
    </w:p>
    <w:p w14:paraId="6F0CA772" w14:textId="77777777" w:rsidR="00C95099" w:rsidRDefault="00C95099" w:rsidP="00E34DA7">
      <w:pPr>
        <w:pStyle w:val="NoSpacing"/>
        <w:jc w:val="both"/>
        <w:rPr>
          <w:rFonts w:cs="B Nazanin"/>
          <w:sz w:val="28"/>
          <w:szCs w:val="28"/>
          <w:rtl/>
        </w:rPr>
      </w:pPr>
    </w:p>
    <w:p w14:paraId="0D4200F6" w14:textId="4705C1FA" w:rsidR="00C95099" w:rsidRPr="00A54BEC" w:rsidRDefault="00C95099" w:rsidP="00E34DA7">
      <w:pPr>
        <w:spacing w:after="0"/>
        <w:jc w:val="both"/>
        <w:rPr>
          <w:rFonts w:cs="B Nazanin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ماده 11. </w:t>
      </w:r>
      <w:r w:rsidRPr="00A54BEC">
        <w:rPr>
          <w:rFonts w:cs="B Nazanin" w:hint="cs"/>
          <w:sz w:val="28"/>
          <w:szCs w:val="28"/>
          <w:rtl/>
        </w:rPr>
        <w:t xml:space="preserve">این </w:t>
      </w:r>
      <w:r>
        <w:rPr>
          <w:rFonts w:cs="B Nazanin" w:hint="cs"/>
          <w:sz w:val="28"/>
          <w:szCs w:val="28"/>
          <w:rtl/>
        </w:rPr>
        <w:t>طرزالعمل</w:t>
      </w:r>
      <w:r w:rsidRPr="00A54BEC">
        <w:rPr>
          <w:rFonts w:cs="B Nazanin" w:hint="cs"/>
          <w:sz w:val="28"/>
          <w:szCs w:val="28"/>
          <w:rtl/>
        </w:rPr>
        <w:t xml:space="preserve"> نامه با </w:t>
      </w:r>
      <w:r>
        <w:rPr>
          <w:rFonts w:cs="B Nazanin" w:hint="cs"/>
          <w:sz w:val="28"/>
          <w:szCs w:val="28"/>
          <w:rtl/>
        </w:rPr>
        <w:t>11</w:t>
      </w:r>
      <w:r w:rsidRPr="00A54BEC">
        <w:rPr>
          <w:rFonts w:cs="B Nazanin" w:hint="cs"/>
          <w:sz w:val="28"/>
          <w:szCs w:val="28"/>
          <w:rtl/>
        </w:rPr>
        <w:t xml:space="preserve"> ماده </w:t>
      </w:r>
      <w:r>
        <w:rPr>
          <w:rFonts w:cs="B Nazanin" w:hint="cs"/>
          <w:sz w:val="28"/>
          <w:szCs w:val="28"/>
          <w:rtl/>
        </w:rPr>
        <w:t xml:space="preserve">و </w:t>
      </w:r>
      <w:r w:rsidRPr="00A54BEC">
        <w:rPr>
          <w:rFonts w:cs="B Nazanin" w:hint="cs"/>
          <w:sz w:val="28"/>
          <w:szCs w:val="28"/>
          <w:rtl/>
        </w:rPr>
        <w:t xml:space="preserve">در تاریخ </w:t>
      </w:r>
      <w:r w:rsidR="00E34DA7">
        <w:rPr>
          <w:rFonts w:cs="B Nazanin" w:hint="cs"/>
          <w:sz w:val="28"/>
          <w:szCs w:val="28"/>
          <w:rtl/>
        </w:rPr>
        <w:t xml:space="preserve">13/03/1397 </w:t>
      </w:r>
      <w:r w:rsidRPr="00A54BEC">
        <w:rPr>
          <w:rFonts w:cs="B Nazanin" w:hint="cs"/>
          <w:sz w:val="28"/>
          <w:szCs w:val="28"/>
          <w:rtl/>
        </w:rPr>
        <w:t>در شورای پژوهشی دانشگاه مورد تصویب قرار گرفت و از همان تاریخ لازم الاجرا می‌باشد.</w:t>
      </w:r>
    </w:p>
    <w:p w14:paraId="5380BF91" w14:textId="77777777" w:rsidR="00C95099" w:rsidRPr="00F7258A" w:rsidRDefault="00C95099" w:rsidP="00E34DA7">
      <w:pPr>
        <w:pStyle w:val="NoSpacing"/>
        <w:jc w:val="both"/>
        <w:rPr>
          <w:rFonts w:cs="B Nazanin"/>
          <w:sz w:val="28"/>
          <w:szCs w:val="28"/>
          <w:rtl/>
        </w:rPr>
      </w:pPr>
    </w:p>
    <w:sectPr w:rsidR="00C95099" w:rsidRPr="00F7258A" w:rsidSect="006A52E1">
      <w:footerReference w:type="default" r:id="rId9"/>
      <w:pgSz w:w="11906" w:h="16838"/>
      <w:pgMar w:top="990" w:right="1440" w:bottom="1440" w:left="144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53013" w14:textId="77777777" w:rsidR="00924D5D" w:rsidRDefault="00924D5D" w:rsidP="005F613F">
      <w:pPr>
        <w:spacing w:after="0" w:line="240" w:lineRule="auto"/>
      </w:pPr>
      <w:r>
        <w:separator/>
      </w:r>
    </w:p>
  </w:endnote>
  <w:endnote w:type="continuationSeparator" w:id="0">
    <w:p w14:paraId="6A1C5B50" w14:textId="77777777" w:rsidR="00924D5D" w:rsidRDefault="00924D5D" w:rsidP="005F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9358945"/>
      <w:docPartObj>
        <w:docPartGallery w:val="Page Numbers (Bottom of Page)"/>
        <w:docPartUnique/>
      </w:docPartObj>
    </w:sdtPr>
    <w:sdtEndPr/>
    <w:sdtContent>
      <w:p w14:paraId="24862CF1" w14:textId="77777777" w:rsidR="00C242DA" w:rsidRDefault="00C242DA" w:rsidP="00A665B1">
        <w:pPr>
          <w:pStyle w:val="Footer"/>
          <w:tabs>
            <w:tab w:val="left" w:pos="4335"/>
            <w:tab w:val="left" w:pos="4436"/>
            <w:tab w:val="center" w:pos="4513"/>
          </w:tabs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DA7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4A76D737" w14:textId="77777777" w:rsidR="00C242DA" w:rsidRDefault="00C24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7E448" w14:textId="77777777" w:rsidR="00924D5D" w:rsidRDefault="00924D5D" w:rsidP="005F613F">
      <w:pPr>
        <w:spacing w:after="0" w:line="240" w:lineRule="auto"/>
      </w:pPr>
      <w:r>
        <w:separator/>
      </w:r>
    </w:p>
  </w:footnote>
  <w:footnote w:type="continuationSeparator" w:id="0">
    <w:p w14:paraId="14B6AC08" w14:textId="77777777" w:rsidR="00924D5D" w:rsidRDefault="00924D5D" w:rsidP="005F6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C8B"/>
    <w:multiLevelType w:val="hybridMultilevel"/>
    <w:tmpl w:val="31BA34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7D6D"/>
    <w:multiLevelType w:val="hybridMultilevel"/>
    <w:tmpl w:val="647C4FA2"/>
    <w:lvl w:ilvl="0" w:tplc="CEDC80B6">
      <w:start w:val="1"/>
      <w:numFmt w:val="decimal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07D05875"/>
    <w:multiLevelType w:val="hybridMultilevel"/>
    <w:tmpl w:val="41967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A6E"/>
    <w:multiLevelType w:val="hybridMultilevel"/>
    <w:tmpl w:val="EA928432"/>
    <w:lvl w:ilvl="0" w:tplc="832CB92C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4" w15:restartNumberingAfterBreak="0">
    <w:nsid w:val="0DF17DA6"/>
    <w:multiLevelType w:val="hybridMultilevel"/>
    <w:tmpl w:val="16F4D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75AB"/>
    <w:multiLevelType w:val="hybridMultilevel"/>
    <w:tmpl w:val="CF08E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46BCA"/>
    <w:multiLevelType w:val="hybridMultilevel"/>
    <w:tmpl w:val="8EACD306"/>
    <w:lvl w:ilvl="0" w:tplc="6A1C3E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27AAA"/>
    <w:multiLevelType w:val="hybridMultilevel"/>
    <w:tmpl w:val="58646F12"/>
    <w:lvl w:ilvl="0" w:tplc="0409000B">
      <w:start w:val="1"/>
      <w:numFmt w:val="bullet"/>
      <w:lvlText w:val=""/>
      <w:lvlJc w:val="left"/>
      <w:pPr>
        <w:tabs>
          <w:tab w:val="num" w:pos="510"/>
        </w:tabs>
        <w:ind w:left="5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2568445E"/>
    <w:multiLevelType w:val="hybridMultilevel"/>
    <w:tmpl w:val="04FC9590"/>
    <w:lvl w:ilvl="0" w:tplc="0409000B">
      <w:start w:val="1"/>
      <w:numFmt w:val="bullet"/>
      <w:lvlText w:val=""/>
      <w:lvlJc w:val="left"/>
      <w:pPr>
        <w:tabs>
          <w:tab w:val="num" w:pos="510"/>
        </w:tabs>
        <w:ind w:left="5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25C366F7"/>
    <w:multiLevelType w:val="hybridMultilevel"/>
    <w:tmpl w:val="60D8B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18F7"/>
    <w:multiLevelType w:val="hybridMultilevel"/>
    <w:tmpl w:val="ECC27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71FE5"/>
    <w:multiLevelType w:val="hybridMultilevel"/>
    <w:tmpl w:val="D7407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948EE"/>
    <w:multiLevelType w:val="hybridMultilevel"/>
    <w:tmpl w:val="7E1A2694"/>
    <w:lvl w:ilvl="0" w:tplc="0470A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B4C88"/>
    <w:multiLevelType w:val="hybridMultilevel"/>
    <w:tmpl w:val="8DB83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903C0"/>
    <w:multiLevelType w:val="hybridMultilevel"/>
    <w:tmpl w:val="2AC67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172BF"/>
    <w:multiLevelType w:val="hybridMultilevel"/>
    <w:tmpl w:val="C01EB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D4F17"/>
    <w:multiLevelType w:val="hybridMultilevel"/>
    <w:tmpl w:val="8EACD306"/>
    <w:lvl w:ilvl="0" w:tplc="6A1C3E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B351C9"/>
    <w:multiLevelType w:val="hybridMultilevel"/>
    <w:tmpl w:val="2DA2F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37261"/>
    <w:multiLevelType w:val="hybridMultilevel"/>
    <w:tmpl w:val="8402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E402C"/>
    <w:multiLevelType w:val="hybridMultilevel"/>
    <w:tmpl w:val="396EA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672F9"/>
    <w:multiLevelType w:val="hybridMultilevel"/>
    <w:tmpl w:val="2B0CD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80A02"/>
    <w:multiLevelType w:val="hybridMultilevel"/>
    <w:tmpl w:val="42A07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05CA6"/>
    <w:multiLevelType w:val="hybridMultilevel"/>
    <w:tmpl w:val="E5080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04169"/>
    <w:multiLevelType w:val="hybridMultilevel"/>
    <w:tmpl w:val="87567598"/>
    <w:lvl w:ilvl="0" w:tplc="2C3E9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D7B97"/>
    <w:multiLevelType w:val="hybridMultilevel"/>
    <w:tmpl w:val="16728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B1B70"/>
    <w:multiLevelType w:val="hybridMultilevel"/>
    <w:tmpl w:val="B2BEB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23368"/>
    <w:multiLevelType w:val="hybridMultilevel"/>
    <w:tmpl w:val="9ECCA95E"/>
    <w:lvl w:ilvl="0" w:tplc="82CC2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A0E99"/>
    <w:multiLevelType w:val="hybridMultilevel"/>
    <w:tmpl w:val="9154D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27571"/>
    <w:multiLevelType w:val="hybridMultilevel"/>
    <w:tmpl w:val="5FD854E0"/>
    <w:lvl w:ilvl="0" w:tplc="4AA27978">
      <w:start w:val="1"/>
      <w:numFmt w:val="decimal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 w15:restartNumberingAfterBreak="0">
    <w:nsid w:val="7DA61A03"/>
    <w:multiLevelType w:val="hybridMultilevel"/>
    <w:tmpl w:val="134EF906"/>
    <w:lvl w:ilvl="0" w:tplc="9738DF46">
      <w:start w:val="1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29"/>
  </w:num>
  <w:num w:numId="5">
    <w:abstractNumId w:val="12"/>
  </w:num>
  <w:num w:numId="6">
    <w:abstractNumId w:val="26"/>
  </w:num>
  <w:num w:numId="7">
    <w:abstractNumId w:val="5"/>
  </w:num>
  <w:num w:numId="8">
    <w:abstractNumId w:val="25"/>
  </w:num>
  <w:num w:numId="9">
    <w:abstractNumId w:val="27"/>
  </w:num>
  <w:num w:numId="10">
    <w:abstractNumId w:val="20"/>
  </w:num>
  <w:num w:numId="11">
    <w:abstractNumId w:val="21"/>
  </w:num>
  <w:num w:numId="12">
    <w:abstractNumId w:val="4"/>
  </w:num>
  <w:num w:numId="13">
    <w:abstractNumId w:val="19"/>
  </w:num>
  <w:num w:numId="14">
    <w:abstractNumId w:val="17"/>
  </w:num>
  <w:num w:numId="15">
    <w:abstractNumId w:val="22"/>
  </w:num>
  <w:num w:numId="16">
    <w:abstractNumId w:val="15"/>
  </w:num>
  <w:num w:numId="17">
    <w:abstractNumId w:val="2"/>
  </w:num>
  <w:num w:numId="18">
    <w:abstractNumId w:val="14"/>
  </w:num>
  <w:num w:numId="19">
    <w:abstractNumId w:val="11"/>
  </w:num>
  <w:num w:numId="20">
    <w:abstractNumId w:val="24"/>
  </w:num>
  <w:num w:numId="21">
    <w:abstractNumId w:val="10"/>
  </w:num>
  <w:num w:numId="22">
    <w:abstractNumId w:val="9"/>
  </w:num>
  <w:num w:numId="23">
    <w:abstractNumId w:val="1"/>
  </w:num>
  <w:num w:numId="24">
    <w:abstractNumId w:val="28"/>
  </w:num>
  <w:num w:numId="25">
    <w:abstractNumId w:val="7"/>
  </w:num>
  <w:num w:numId="26">
    <w:abstractNumId w:val="8"/>
  </w:num>
  <w:num w:numId="27">
    <w:abstractNumId w:val="13"/>
  </w:num>
  <w:num w:numId="28">
    <w:abstractNumId w:val="23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3F"/>
    <w:rsid w:val="00001E70"/>
    <w:rsid w:val="00013A18"/>
    <w:rsid w:val="00016A96"/>
    <w:rsid w:val="00022505"/>
    <w:rsid w:val="000326CB"/>
    <w:rsid w:val="00032845"/>
    <w:rsid w:val="00037E61"/>
    <w:rsid w:val="0004794F"/>
    <w:rsid w:val="00062407"/>
    <w:rsid w:val="00067AEB"/>
    <w:rsid w:val="00081CD2"/>
    <w:rsid w:val="00085FD2"/>
    <w:rsid w:val="000A1EAA"/>
    <w:rsid w:val="000C15CB"/>
    <w:rsid w:val="000C23AE"/>
    <w:rsid w:val="000C2DBE"/>
    <w:rsid w:val="000D0D8C"/>
    <w:rsid w:val="000D7437"/>
    <w:rsid w:val="000F7083"/>
    <w:rsid w:val="00105B6E"/>
    <w:rsid w:val="00137088"/>
    <w:rsid w:val="00155F23"/>
    <w:rsid w:val="00162F43"/>
    <w:rsid w:val="00166B4B"/>
    <w:rsid w:val="00172085"/>
    <w:rsid w:val="00185EA7"/>
    <w:rsid w:val="001948E5"/>
    <w:rsid w:val="001A4DEC"/>
    <w:rsid w:val="001B3888"/>
    <w:rsid w:val="001C7BC6"/>
    <w:rsid w:val="002023C6"/>
    <w:rsid w:val="0022707F"/>
    <w:rsid w:val="002407DA"/>
    <w:rsid w:val="002513AC"/>
    <w:rsid w:val="00271375"/>
    <w:rsid w:val="002735CE"/>
    <w:rsid w:val="002B0C35"/>
    <w:rsid w:val="002B34DE"/>
    <w:rsid w:val="002D21E2"/>
    <w:rsid w:val="002D64CF"/>
    <w:rsid w:val="002E4AAD"/>
    <w:rsid w:val="002E7C9D"/>
    <w:rsid w:val="002F10D5"/>
    <w:rsid w:val="002F4618"/>
    <w:rsid w:val="00302208"/>
    <w:rsid w:val="00303CCC"/>
    <w:rsid w:val="003054A6"/>
    <w:rsid w:val="0030688B"/>
    <w:rsid w:val="003151BA"/>
    <w:rsid w:val="0032184B"/>
    <w:rsid w:val="00326474"/>
    <w:rsid w:val="00365194"/>
    <w:rsid w:val="00375DF6"/>
    <w:rsid w:val="003C157C"/>
    <w:rsid w:val="003C32CD"/>
    <w:rsid w:val="003C7F17"/>
    <w:rsid w:val="003D234D"/>
    <w:rsid w:val="003D4B36"/>
    <w:rsid w:val="003E2232"/>
    <w:rsid w:val="003E5D5B"/>
    <w:rsid w:val="003F68D6"/>
    <w:rsid w:val="00405D4D"/>
    <w:rsid w:val="00414E70"/>
    <w:rsid w:val="00432970"/>
    <w:rsid w:val="004337A9"/>
    <w:rsid w:val="004534C8"/>
    <w:rsid w:val="004615F8"/>
    <w:rsid w:val="00467E85"/>
    <w:rsid w:val="004717AD"/>
    <w:rsid w:val="004719E6"/>
    <w:rsid w:val="00496D9A"/>
    <w:rsid w:val="004B5855"/>
    <w:rsid w:val="004E0F9F"/>
    <w:rsid w:val="004E4F8B"/>
    <w:rsid w:val="004F1B19"/>
    <w:rsid w:val="004F6262"/>
    <w:rsid w:val="005040D9"/>
    <w:rsid w:val="00530D41"/>
    <w:rsid w:val="00534623"/>
    <w:rsid w:val="00571F79"/>
    <w:rsid w:val="005A02D9"/>
    <w:rsid w:val="005A14F0"/>
    <w:rsid w:val="005A50F9"/>
    <w:rsid w:val="005C2198"/>
    <w:rsid w:val="005C2C31"/>
    <w:rsid w:val="005E7EBD"/>
    <w:rsid w:val="005F613F"/>
    <w:rsid w:val="005F6F0F"/>
    <w:rsid w:val="00606012"/>
    <w:rsid w:val="0063297C"/>
    <w:rsid w:val="00642D05"/>
    <w:rsid w:val="00647508"/>
    <w:rsid w:val="00650742"/>
    <w:rsid w:val="006902F0"/>
    <w:rsid w:val="006A0138"/>
    <w:rsid w:val="006A52E1"/>
    <w:rsid w:val="006A76F2"/>
    <w:rsid w:val="006C04A3"/>
    <w:rsid w:val="006D5BCE"/>
    <w:rsid w:val="006E34C5"/>
    <w:rsid w:val="006F4BD4"/>
    <w:rsid w:val="006F4E5F"/>
    <w:rsid w:val="006F5B87"/>
    <w:rsid w:val="00710FAA"/>
    <w:rsid w:val="00716576"/>
    <w:rsid w:val="007232B2"/>
    <w:rsid w:val="00743B4D"/>
    <w:rsid w:val="00766145"/>
    <w:rsid w:val="00777B74"/>
    <w:rsid w:val="00784A21"/>
    <w:rsid w:val="007F19EC"/>
    <w:rsid w:val="007F44A9"/>
    <w:rsid w:val="008055DC"/>
    <w:rsid w:val="00805838"/>
    <w:rsid w:val="0081607D"/>
    <w:rsid w:val="0082210B"/>
    <w:rsid w:val="00826F6B"/>
    <w:rsid w:val="00827781"/>
    <w:rsid w:val="00827859"/>
    <w:rsid w:val="00833030"/>
    <w:rsid w:val="008349FC"/>
    <w:rsid w:val="00847FBA"/>
    <w:rsid w:val="0086619A"/>
    <w:rsid w:val="00880C42"/>
    <w:rsid w:val="008A47C9"/>
    <w:rsid w:val="008B4180"/>
    <w:rsid w:val="008C7DC0"/>
    <w:rsid w:val="008E5E29"/>
    <w:rsid w:val="008E7B9E"/>
    <w:rsid w:val="008F176C"/>
    <w:rsid w:val="008F6CAF"/>
    <w:rsid w:val="0090463E"/>
    <w:rsid w:val="00923A2B"/>
    <w:rsid w:val="00924D5D"/>
    <w:rsid w:val="0095356C"/>
    <w:rsid w:val="00954BB2"/>
    <w:rsid w:val="0095777B"/>
    <w:rsid w:val="00966D39"/>
    <w:rsid w:val="009914FF"/>
    <w:rsid w:val="00995918"/>
    <w:rsid w:val="009A590E"/>
    <w:rsid w:val="009B00C4"/>
    <w:rsid w:val="009B1F21"/>
    <w:rsid w:val="009B3B66"/>
    <w:rsid w:val="009B7A44"/>
    <w:rsid w:val="009C64A0"/>
    <w:rsid w:val="009C72C1"/>
    <w:rsid w:val="009E1A6B"/>
    <w:rsid w:val="009E33F4"/>
    <w:rsid w:val="009F1232"/>
    <w:rsid w:val="009F1EB7"/>
    <w:rsid w:val="00A075AB"/>
    <w:rsid w:val="00A20679"/>
    <w:rsid w:val="00A27D30"/>
    <w:rsid w:val="00A4632A"/>
    <w:rsid w:val="00A54023"/>
    <w:rsid w:val="00A608A3"/>
    <w:rsid w:val="00A665B1"/>
    <w:rsid w:val="00A70DAE"/>
    <w:rsid w:val="00A832C7"/>
    <w:rsid w:val="00A854CA"/>
    <w:rsid w:val="00A94278"/>
    <w:rsid w:val="00AB4EEA"/>
    <w:rsid w:val="00AD3705"/>
    <w:rsid w:val="00AE7A90"/>
    <w:rsid w:val="00AF1CB2"/>
    <w:rsid w:val="00B00058"/>
    <w:rsid w:val="00B20A52"/>
    <w:rsid w:val="00B25793"/>
    <w:rsid w:val="00B2758D"/>
    <w:rsid w:val="00B5112E"/>
    <w:rsid w:val="00B924F5"/>
    <w:rsid w:val="00B93518"/>
    <w:rsid w:val="00B93F29"/>
    <w:rsid w:val="00BB5E08"/>
    <w:rsid w:val="00C02521"/>
    <w:rsid w:val="00C1168A"/>
    <w:rsid w:val="00C242DA"/>
    <w:rsid w:val="00C465C3"/>
    <w:rsid w:val="00C5025C"/>
    <w:rsid w:val="00C67918"/>
    <w:rsid w:val="00C74AB5"/>
    <w:rsid w:val="00C757CF"/>
    <w:rsid w:val="00C76A68"/>
    <w:rsid w:val="00C83362"/>
    <w:rsid w:val="00C95099"/>
    <w:rsid w:val="00CC3793"/>
    <w:rsid w:val="00CC6964"/>
    <w:rsid w:val="00CD71A3"/>
    <w:rsid w:val="00CE04A3"/>
    <w:rsid w:val="00CE4F89"/>
    <w:rsid w:val="00CE77CB"/>
    <w:rsid w:val="00CE7FD9"/>
    <w:rsid w:val="00CF550B"/>
    <w:rsid w:val="00D036F9"/>
    <w:rsid w:val="00D573F7"/>
    <w:rsid w:val="00D62BFA"/>
    <w:rsid w:val="00D6384B"/>
    <w:rsid w:val="00D66894"/>
    <w:rsid w:val="00D67AB9"/>
    <w:rsid w:val="00D76D60"/>
    <w:rsid w:val="00D77D70"/>
    <w:rsid w:val="00D81925"/>
    <w:rsid w:val="00D827BB"/>
    <w:rsid w:val="00D8512E"/>
    <w:rsid w:val="00DD1B5B"/>
    <w:rsid w:val="00DE318D"/>
    <w:rsid w:val="00DF53FF"/>
    <w:rsid w:val="00E04570"/>
    <w:rsid w:val="00E05E72"/>
    <w:rsid w:val="00E33EF6"/>
    <w:rsid w:val="00E34D25"/>
    <w:rsid w:val="00E34DA7"/>
    <w:rsid w:val="00E41909"/>
    <w:rsid w:val="00E87EDD"/>
    <w:rsid w:val="00E95C18"/>
    <w:rsid w:val="00EB7955"/>
    <w:rsid w:val="00EE3DEA"/>
    <w:rsid w:val="00EE5BFD"/>
    <w:rsid w:val="00F13036"/>
    <w:rsid w:val="00F14227"/>
    <w:rsid w:val="00F258CC"/>
    <w:rsid w:val="00F71C4B"/>
    <w:rsid w:val="00F7258A"/>
    <w:rsid w:val="00F8755D"/>
    <w:rsid w:val="00FB2141"/>
    <w:rsid w:val="00FB5C10"/>
    <w:rsid w:val="00FC6BCB"/>
    <w:rsid w:val="00FC70BC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0269"/>
  <w15:docId w15:val="{2922B022-AC74-45D7-AD98-A31F5CD2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13F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13F"/>
    <w:pPr>
      <w:bidi/>
      <w:spacing w:after="0" w:line="240" w:lineRule="auto"/>
    </w:pPr>
    <w:rPr>
      <w:lang w:bidi="fa-IR"/>
    </w:rPr>
  </w:style>
  <w:style w:type="table" w:styleId="TableGrid">
    <w:name w:val="Table Grid"/>
    <w:basedOn w:val="TableNormal"/>
    <w:uiPriority w:val="59"/>
    <w:rsid w:val="005F613F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5F6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13F"/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6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13F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5F613F"/>
    <w:rPr>
      <w:vertAlign w:val="superscript"/>
    </w:rPr>
  </w:style>
  <w:style w:type="paragraph" w:styleId="Title">
    <w:name w:val="Title"/>
    <w:basedOn w:val="Normal"/>
    <w:link w:val="TitleChar"/>
    <w:qFormat/>
    <w:rsid w:val="000D7437"/>
    <w:pPr>
      <w:spacing w:after="0" w:line="240" w:lineRule="auto"/>
      <w:jc w:val="center"/>
    </w:pPr>
    <w:rPr>
      <w:rFonts w:ascii="Times New Roman" w:eastAsia="Times New Roman" w:hAnsi="Times New Roman" w:cs="Lotus"/>
      <w:b/>
      <w:bCs/>
      <w:sz w:val="28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0D7437"/>
    <w:rPr>
      <w:rFonts w:ascii="Times New Roman" w:eastAsia="Times New Roman" w:hAnsi="Times New Roman" w:cs="Lotus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7D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LightGrid">
    <w:name w:val="Light Grid"/>
    <w:basedOn w:val="TableNormal"/>
    <w:uiPriority w:val="62"/>
    <w:rsid w:val="00991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1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36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C9"/>
    <w:rPr>
      <w:rFonts w:ascii="Segoe UI" w:hAnsi="Segoe UI" w:cs="Segoe UI"/>
      <w:sz w:val="18"/>
      <w:szCs w:val="1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6F4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B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BD4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BD4"/>
    <w:rPr>
      <w:b/>
      <w:bCs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2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503A-C66B-49CD-84D3-E2194710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abohamzeh</dc:creator>
  <cp:lastModifiedBy>Research Management</cp:lastModifiedBy>
  <cp:revision>60</cp:revision>
  <cp:lastPrinted>2018-06-13T08:11:00Z</cp:lastPrinted>
  <dcterms:created xsi:type="dcterms:W3CDTF">2016-09-05T11:21:00Z</dcterms:created>
  <dcterms:modified xsi:type="dcterms:W3CDTF">2018-06-13T08:12:00Z</dcterms:modified>
</cp:coreProperties>
</file>